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4E7" w:rsidRPr="00276A74" w:rsidRDefault="002E74E7" w:rsidP="002E74E7">
      <w:pPr>
        <w:autoSpaceDE w:val="0"/>
        <w:autoSpaceDN w:val="0"/>
        <w:adjustRightInd w:val="0"/>
        <w:spacing w:after="0" w:line="240" w:lineRule="auto"/>
        <w:jc w:val="both"/>
        <w:rPr>
          <w:rFonts w:cstheme="minorHAnsi"/>
          <w:b/>
          <w:sz w:val="24"/>
          <w:szCs w:val="24"/>
        </w:rPr>
      </w:pPr>
      <w:bookmarkStart w:id="0" w:name="_GoBack"/>
      <w:bookmarkEnd w:id="0"/>
      <w:r w:rsidRPr="00276A74">
        <w:rPr>
          <w:rFonts w:cstheme="minorHAnsi"/>
          <w:b/>
          <w:sz w:val="24"/>
          <w:szCs w:val="24"/>
        </w:rPr>
        <w:t>The State of Texas</w:t>
      </w:r>
      <w:r w:rsidRPr="00276A74">
        <w:rPr>
          <w:rFonts w:cstheme="minorHAnsi"/>
          <w:b/>
          <w:sz w:val="24"/>
          <w:szCs w:val="24"/>
        </w:rPr>
        <w:tab/>
      </w:r>
      <w:r w:rsidRPr="00276A74">
        <w:rPr>
          <w:rFonts w:cstheme="minorHAnsi"/>
          <w:b/>
          <w:sz w:val="24"/>
          <w:szCs w:val="24"/>
        </w:rPr>
        <w:tab/>
      </w:r>
      <w:r w:rsidRPr="00276A74">
        <w:rPr>
          <w:rFonts w:cstheme="minorHAnsi"/>
          <w:b/>
          <w:sz w:val="24"/>
          <w:szCs w:val="24"/>
        </w:rPr>
        <w:tab/>
      </w:r>
      <w:r w:rsidRPr="00276A74">
        <w:rPr>
          <w:rFonts w:cstheme="minorHAnsi"/>
          <w:b/>
          <w:sz w:val="24"/>
          <w:szCs w:val="24"/>
        </w:rPr>
        <w:tab/>
        <w:t>§</w:t>
      </w:r>
    </w:p>
    <w:p w:rsidR="002E74E7" w:rsidRPr="00276A74" w:rsidRDefault="002E74E7" w:rsidP="002E74E7">
      <w:pPr>
        <w:spacing w:after="0" w:line="240" w:lineRule="auto"/>
        <w:jc w:val="both"/>
        <w:rPr>
          <w:rFonts w:cstheme="minorHAnsi"/>
          <w:b/>
          <w:sz w:val="24"/>
          <w:szCs w:val="24"/>
        </w:rPr>
      </w:pPr>
      <w:r w:rsidRPr="00276A74">
        <w:rPr>
          <w:rFonts w:cstheme="minorHAnsi"/>
          <w:b/>
          <w:sz w:val="24"/>
          <w:szCs w:val="24"/>
        </w:rPr>
        <w:tab/>
      </w:r>
      <w:r w:rsidRPr="00276A74">
        <w:rPr>
          <w:rFonts w:cstheme="minorHAnsi"/>
          <w:b/>
          <w:sz w:val="24"/>
          <w:szCs w:val="24"/>
        </w:rPr>
        <w:tab/>
      </w:r>
      <w:r w:rsidRPr="00276A74">
        <w:rPr>
          <w:rFonts w:cstheme="minorHAnsi"/>
          <w:b/>
          <w:sz w:val="24"/>
          <w:szCs w:val="24"/>
        </w:rPr>
        <w:tab/>
      </w:r>
      <w:r w:rsidRPr="00276A74">
        <w:rPr>
          <w:rFonts w:cstheme="minorHAnsi"/>
          <w:b/>
          <w:sz w:val="24"/>
          <w:szCs w:val="24"/>
        </w:rPr>
        <w:tab/>
      </w:r>
      <w:r w:rsidRPr="00276A74">
        <w:rPr>
          <w:rFonts w:cstheme="minorHAnsi"/>
          <w:b/>
          <w:sz w:val="24"/>
          <w:szCs w:val="24"/>
        </w:rPr>
        <w:tab/>
      </w:r>
      <w:r w:rsidRPr="00276A74">
        <w:rPr>
          <w:rFonts w:cstheme="minorHAnsi"/>
          <w:b/>
          <w:sz w:val="24"/>
          <w:szCs w:val="24"/>
        </w:rPr>
        <w:tab/>
        <w:t xml:space="preserve">§ </w:t>
      </w:r>
    </w:p>
    <w:p w:rsidR="002E74E7" w:rsidRPr="00276A74" w:rsidRDefault="002E74E7" w:rsidP="002E74E7">
      <w:pPr>
        <w:spacing w:after="0" w:line="240" w:lineRule="auto"/>
        <w:jc w:val="both"/>
        <w:rPr>
          <w:rFonts w:cstheme="minorHAnsi"/>
          <w:b/>
          <w:sz w:val="24"/>
          <w:szCs w:val="24"/>
        </w:rPr>
      </w:pPr>
      <w:r w:rsidRPr="00276A74">
        <w:rPr>
          <w:rFonts w:cstheme="minorHAnsi"/>
          <w:b/>
          <w:sz w:val="24"/>
          <w:szCs w:val="24"/>
        </w:rPr>
        <w:t>County of Edwards</w:t>
      </w:r>
      <w:r w:rsidRPr="00276A74">
        <w:rPr>
          <w:rFonts w:cstheme="minorHAnsi"/>
          <w:b/>
          <w:sz w:val="24"/>
          <w:szCs w:val="24"/>
        </w:rPr>
        <w:tab/>
      </w:r>
      <w:r w:rsidRPr="00276A74">
        <w:rPr>
          <w:rFonts w:cstheme="minorHAnsi"/>
          <w:b/>
          <w:sz w:val="24"/>
          <w:szCs w:val="24"/>
        </w:rPr>
        <w:tab/>
      </w:r>
      <w:r w:rsidRPr="00276A74">
        <w:rPr>
          <w:rFonts w:cstheme="minorHAnsi"/>
          <w:b/>
          <w:sz w:val="24"/>
          <w:szCs w:val="24"/>
        </w:rPr>
        <w:tab/>
      </w:r>
      <w:r w:rsidRPr="00276A74">
        <w:rPr>
          <w:rFonts w:cstheme="minorHAnsi"/>
          <w:b/>
          <w:sz w:val="24"/>
          <w:szCs w:val="24"/>
        </w:rPr>
        <w:tab/>
        <w:t>§</w:t>
      </w:r>
    </w:p>
    <w:p w:rsidR="002E74E7" w:rsidRPr="00276A74" w:rsidRDefault="002E74E7" w:rsidP="002E74E7">
      <w:pPr>
        <w:spacing w:after="0" w:line="240" w:lineRule="auto"/>
        <w:jc w:val="both"/>
        <w:rPr>
          <w:rFonts w:cstheme="minorHAnsi"/>
          <w:b/>
          <w:sz w:val="24"/>
          <w:szCs w:val="24"/>
        </w:rPr>
      </w:pPr>
    </w:p>
    <w:p w:rsidR="002E74E7" w:rsidRPr="00276A74" w:rsidRDefault="002E74E7" w:rsidP="002E74E7">
      <w:pPr>
        <w:spacing w:after="0"/>
        <w:jc w:val="both"/>
        <w:rPr>
          <w:rFonts w:cstheme="minorHAnsi"/>
          <w:sz w:val="24"/>
          <w:szCs w:val="24"/>
        </w:rPr>
      </w:pPr>
      <w:r w:rsidRPr="00276A74">
        <w:rPr>
          <w:rFonts w:cstheme="minorHAnsi"/>
          <w:b/>
          <w:sz w:val="24"/>
          <w:szCs w:val="24"/>
        </w:rPr>
        <w:t>BE IT REMEMBERED</w:t>
      </w:r>
      <w:r w:rsidRPr="00276A74">
        <w:rPr>
          <w:rFonts w:cstheme="minorHAnsi"/>
          <w:sz w:val="24"/>
          <w:szCs w:val="24"/>
        </w:rPr>
        <w:t xml:space="preserve"> that on this 9</w:t>
      </w:r>
      <w:r w:rsidRPr="00276A74">
        <w:rPr>
          <w:rFonts w:cstheme="minorHAnsi"/>
          <w:sz w:val="24"/>
          <w:szCs w:val="24"/>
          <w:vertAlign w:val="superscript"/>
        </w:rPr>
        <w:t>th</w:t>
      </w:r>
      <w:r w:rsidRPr="00276A74">
        <w:rPr>
          <w:rFonts w:cstheme="minorHAnsi"/>
          <w:sz w:val="24"/>
          <w:szCs w:val="24"/>
        </w:rPr>
        <w:t xml:space="preserve"> day of August, 2016, at 9:00 o’clock a.m. there came on and was held in the City of Rocksprings, Edwards County, Texas, at the Edwards County Courthouse therein, a Regular Open Meeting of the Commissioners’ Court of Edwards County, Texas.  The Proposed Agenda for this Regular Open Meeting of the Commissioners’ Court of Edwards County, Texas was posted on </w:t>
      </w:r>
      <w:r w:rsidR="00410C41">
        <w:rPr>
          <w:rFonts w:cstheme="minorHAnsi"/>
          <w:sz w:val="24"/>
          <w:szCs w:val="24"/>
        </w:rPr>
        <w:t>August 5, 2016 at 1:49</w:t>
      </w:r>
      <w:r w:rsidRPr="00276A74">
        <w:rPr>
          <w:rFonts w:cstheme="minorHAnsi"/>
          <w:sz w:val="24"/>
          <w:szCs w:val="24"/>
        </w:rPr>
        <w:t xml:space="preserve"> o’clock p.m.</w:t>
      </w:r>
    </w:p>
    <w:p w:rsidR="002E74E7" w:rsidRPr="00276A74" w:rsidRDefault="002E74E7" w:rsidP="002E74E7">
      <w:pPr>
        <w:spacing w:after="0" w:line="240" w:lineRule="auto"/>
        <w:jc w:val="both"/>
        <w:rPr>
          <w:rFonts w:cstheme="minorHAnsi"/>
          <w:sz w:val="24"/>
          <w:szCs w:val="24"/>
        </w:rPr>
      </w:pPr>
    </w:p>
    <w:p w:rsidR="002E74E7" w:rsidRPr="00276A74" w:rsidRDefault="002E74E7" w:rsidP="002E74E7">
      <w:pPr>
        <w:spacing w:after="0" w:line="240" w:lineRule="auto"/>
        <w:jc w:val="both"/>
        <w:rPr>
          <w:rFonts w:cstheme="minorHAnsi"/>
          <w:sz w:val="24"/>
          <w:szCs w:val="24"/>
        </w:rPr>
      </w:pPr>
      <w:r w:rsidRPr="00276A74">
        <w:rPr>
          <w:rFonts w:cstheme="minorHAnsi"/>
          <w:sz w:val="24"/>
          <w:szCs w:val="24"/>
        </w:rPr>
        <w:t>Present were:</w:t>
      </w:r>
    </w:p>
    <w:p w:rsidR="002E74E7" w:rsidRPr="00276A74" w:rsidRDefault="002E74E7" w:rsidP="002E74E7">
      <w:pPr>
        <w:spacing w:after="0" w:line="240" w:lineRule="auto"/>
        <w:jc w:val="both"/>
        <w:rPr>
          <w:rFonts w:cstheme="minorHAnsi"/>
          <w:sz w:val="24"/>
          <w:szCs w:val="24"/>
        </w:rPr>
      </w:pPr>
      <w:r w:rsidRPr="00276A74">
        <w:rPr>
          <w:rFonts w:cstheme="minorHAnsi"/>
          <w:sz w:val="24"/>
          <w:szCs w:val="24"/>
        </w:rPr>
        <w:t>Honorable William Epperson, Commissioner of Precinct One</w:t>
      </w:r>
    </w:p>
    <w:p w:rsidR="002E74E7" w:rsidRPr="00276A74" w:rsidRDefault="002E74E7" w:rsidP="002E74E7">
      <w:pPr>
        <w:spacing w:after="0" w:line="240" w:lineRule="auto"/>
        <w:jc w:val="both"/>
        <w:rPr>
          <w:rFonts w:cstheme="minorHAnsi"/>
          <w:sz w:val="24"/>
          <w:szCs w:val="24"/>
        </w:rPr>
      </w:pPr>
      <w:r w:rsidRPr="00276A74">
        <w:rPr>
          <w:rFonts w:cstheme="minorHAnsi"/>
          <w:sz w:val="24"/>
          <w:szCs w:val="24"/>
        </w:rPr>
        <w:t>Honorable Lee Sweeten, Commissioner of Precinct Two</w:t>
      </w:r>
    </w:p>
    <w:p w:rsidR="002E74E7" w:rsidRPr="00276A74" w:rsidRDefault="002E74E7" w:rsidP="002E74E7">
      <w:pPr>
        <w:spacing w:after="0" w:line="240" w:lineRule="auto"/>
        <w:jc w:val="both"/>
        <w:rPr>
          <w:rFonts w:cstheme="minorHAnsi"/>
          <w:sz w:val="24"/>
          <w:szCs w:val="24"/>
        </w:rPr>
      </w:pPr>
      <w:r w:rsidRPr="00276A74">
        <w:rPr>
          <w:rFonts w:cstheme="minorHAnsi"/>
          <w:sz w:val="24"/>
          <w:szCs w:val="24"/>
        </w:rPr>
        <w:t>Honorable Matt Fry, Commissioner of Precinct Three</w:t>
      </w:r>
      <w:r w:rsidR="00276A74" w:rsidRPr="00276A74">
        <w:rPr>
          <w:rFonts w:cstheme="minorHAnsi"/>
          <w:sz w:val="24"/>
          <w:szCs w:val="24"/>
        </w:rPr>
        <w:t>, was absent</w:t>
      </w:r>
    </w:p>
    <w:p w:rsidR="002E74E7" w:rsidRPr="00276A74" w:rsidRDefault="002E74E7" w:rsidP="002E74E7">
      <w:pPr>
        <w:spacing w:after="0" w:line="240" w:lineRule="auto"/>
        <w:jc w:val="both"/>
        <w:rPr>
          <w:rFonts w:cstheme="minorHAnsi"/>
          <w:sz w:val="24"/>
          <w:szCs w:val="24"/>
        </w:rPr>
      </w:pPr>
      <w:r w:rsidRPr="00276A74">
        <w:rPr>
          <w:rFonts w:cstheme="minorHAnsi"/>
          <w:sz w:val="24"/>
          <w:szCs w:val="24"/>
        </w:rPr>
        <w:t xml:space="preserve">Honorable Andrew Barnebey, Commissioner of Precinct Four </w:t>
      </w:r>
    </w:p>
    <w:p w:rsidR="002E74E7" w:rsidRPr="00276A74" w:rsidRDefault="002E74E7" w:rsidP="002E74E7">
      <w:pPr>
        <w:spacing w:after="0" w:line="240" w:lineRule="auto"/>
        <w:jc w:val="both"/>
        <w:rPr>
          <w:rFonts w:cstheme="minorHAnsi"/>
          <w:sz w:val="24"/>
          <w:szCs w:val="24"/>
        </w:rPr>
      </w:pPr>
      <w:r w:rsidRPr="00276A74">
        <w:rPr>
          <w:rFonts w:cstheme="minorHAnsi"/>
          <w:sz w:val="24"/>
          <w:szCs w:val="24"/>
        </w:rPr>
        <w:t>Honorable Souli Asa Shanklin, County Judge</w:t>
      </w:r>
    </w:p>
    <w:p w:rsidR="002E74E7" w:rsidRPr="00276A74" w:rsidRDefault="002E74E7" w:rsidP="002E74E7">
      <w:pPr>
        <w:spacing w:after="0" w:line="240" w:lineRule="auto"/>
        <w:jc w:val="both"/>
        <w:rPr>
          <w:rFonts w:cstheme="minorHAnsi"/>
          <w:sz w:val="24"/>
          <w:szCs w:val="24"/>
        </w:rPr>
      </w:pPr>
      <w:r w:rsidRPr="00276A74">
        <w:rPr>
          <w:rFonts w:cstheme="minorHAnsi"/>
          <w:sz w:val="24"/>
          <w:szCs w:val="24"/>
        </w:rPr>
        <w:t>Honorable Olga Lydia Reyes, County and District Clerk</w:t>
      </w:r>
    </w:p>
    <w:p w:rsidR="002E74E7" w:rsidRPr="00276A74" w:rsidRDefault="002E74E7" w:rsidP="002E74E7">
      <w:pPr>
        <w:spacing w:after="0" w:line="240" w:lineRule="auto"/>
        <w:jc w:val="both"/>
        <w:rPr>
          <w:rFonts w:cstheme="minorHAnsi"/>
          <w:sz w:val="24"/>
          <w:szCs w:val="24"/>
        </w:rPr>
      </w:pPr>
    </w:p>
    <w:p w:rsidR="002E74E7" w:rsidRPr="00276A74" w:rsidRDefault="002E74E7" w:rsidP="002E74E7">
      <w:pPr>
        <w:spacing w:after="0"/>
        <w:jc w:val="both"/>
        <w:rPr>
          <w:rFonts w:cstheme="minorHAnsi"/>
          <w:sz w:val="24"/>
          <w:szCs w:val="24"/>
        </w:rPr>
      </w:pPr>
      <w:r w:rsidRPr="00276A74">
        <w:rPr>
          <w:rFonts w:cstheme="minorHAnsi"/>
          <w:sz w:val="24"/>
          <w:szCs w:val="24"/>
        </w:rPr>
        <w:t xml:space="preserve">1.  </w:t>
      </w:r>
      <w:r w:rsidRPr="00276A74">
        <w:rPr>
          <w:rFonts w:cstheme="minorHAnsi"/>
          <w:b/>
          <w:sz w:val="24"/>
          <w:szCs w:val="24"/>
        </w:rPr>
        <w:t xml:space="preserve">Determination of quorum; Call to Order.  </w:t>
      </w:r>
      <w:r w:rsidRPr="00276A74">
        <w:rPr>
          <w:rFonts w:cstheme="minorHAnsi"/>
          <w:sz w:val="24"/>
          <w:szCs w:val="24"/>
        </w:rPr>
        <w:t>The Open Meeting was called to order at 9:01 o’clock a.m. by Judge Shanklin.  The Pledge of Allegiance was recited.  Kenneth Reed was asked to lead the Court in an opening prayer.  The roll was then called by Clerk Reyes.  All Commissioners</w:t>
      </w:r>
      <w:r w:rsidR="00276A74">
        <w:rPr>
          <w:rFonts w:cstheme="minorHAnsi"/>
          <w:sz w:val="24"/>
          <w:szCs w:val="24"/>
        </w:rPr>
        <w:t>, with the exception of Commissioner Fry,</w:t>
      </w:r>
      <w:r w:rsidRPr="00276A74">
        <w:rPr>
          <w:rFonts w:cstheme="minorHAnsi"/>
          <w:sz w:val="24"/>
          <w:szCs w:val="24"/>
        </w:rPr>
        <w:t xml:space="preserve"> were present.  </w:t>
      </w:r>
    </w:p>
    <w:p w:rsidR="002E74E7" w:rsidRPr="00276A74" w:rsidRDefault="002E74E7" w:rsidP="002E74E7">
      <w:pPr>
        <w:spacing w:after="0"/>
        <w:jc w:val="both"/>
        <w:rPr>
          <w:sz w:val="24"/>
          <w:szCs w:val="24"/>
        </w:rPr>
      </w:pPr>
    </w:p>
    <w:p w:rsidR="002E74E7" w:rsidRDefault="002E74E7" w:rsidP="002E74E7">
      <w:pPr>
        <w:rPr>
          <w:sz w:val="24"/>
          <w:szCs w:val="24"/>
        </w:rPr>
      </w:pPr>
      <w:r w:rsidRPr="00276A74">
        <w:rPr>
          <w:rFonts w:cstheme="minorHAnsi"/>
          <w:sz w:val="24"/>
          <w:szCs w:val="24"/>
        </w:rPr>
        <w:t xml:space="preserve">2.  </w:t>
      </w:r>
      <w:r w:rsidRPr="00276A74">
        <w:rPr>
          <w:rFonts w:cstheme="minorHAnsi"/>
          <w:b/>
          <w:sz w:val="24"/>
          <w:szCs w:val="24"/>
        </w:rPr>
        <w:t>Open Forum.</w:t>
      </w:r>
      <w:r w:rsidRPr="00276A74">
        <w:rPr>
          <w:rFonts w:cstheme="minorHAnsi"/>
          <w:sz w:val="24"/>
          <w:szCs w:val="24"/>
        </w:rPr>
        <w:t xml:space="preserve">  </w:t>
      </w:r>
      <w:r w:rsidRPr="00276A74">
        <w:rPr>
          <w:sz w:val="24"/>
          <w:szCs w:val="24"/>
        </w:rPr>
        <w:t>The following persons spoke in Open Forum:</w:t>
      </w:r>
    </w:p>
    <w:p w:rsidR="00D3057B" w:rsidRPr="00D3057B" w:rsidRDefault="00D3057B" w:rsidP="00D3057B">
      <w:pPr>
        <w:jc w:val="both"/>
        <w:rPr>
          <w:sz w:val="24"/>
          <w:szCs w:val="24"/>
        </w:rPr>
      </w:pPr>
      <w:r>
        <w:rPr>
          <w:b/>
          <w:sz w:val="24"/>
          <w:szCs w:val="24"/>
        </w:rPr>
        <w:t xml:space="preserve">Lee Sweeten.  </w:t>
      </w:r>
      <w:r>
        <w:rPr>
          <w:sz w:val="24"/>
          <w:szCs w:val="24"/>
        </w:rPr>
        <w:t xml:space="preserve">Commissioner Sweeten began the meeting by commending County and District Clerk Reyes for helping the County to attain the required reporting percentage rate of at least 90% completeness.  County Attorney Moody, from the audience, spoke to the importance of </w:t>
      </w:r>
      <w:proofErr w:type="gramStart"/>
      <w:r>
        <w:rPr>
          <w:sz w:val="24"/>
          <w:szCs w:val="24"/>
        </w:rPr>
        <w:t>attaining</w:t>
      </w:r>
      <w:proofErr w:type="gramEnd"/>
      <w:r>
        <w:rPr>
          <w:sz w:val="24"/>
          <w:szCs w:val="24"/>
        </w:rPr>
        <w:t xml:space="preserve"> this reporting percentage as not reaching this percentage could lead to the loss of important grant opportunities for the County as well as the loss of Sec. 501(c)(3) status for local non-profit organizations.   </w:t>
      </w:r>
    </w:p>
    <w:p w:rsidR="002E74E7" w:rsidRPr="00276A74" w:rsidRDefault="002E74E7" w:rsidP="00D3057B">
      <w:pPr>
        <w:jc w:val="both"/>
        <w:rPr>
          <w:sz w:val="24"/>
          <w:szCs w:val="24"/>
        </w:rPr>
      </w:pPr>
      <w:r w:rsidRPr="00276A74">
        <w:rPr>
          <w:b/>
          <w:sz w:val="24"/>
          <w:szCs w:val="24"/>
        </w:rPr>
        <w:t xml:space="preserve">Diana Sue </w:t>
      </w:r>
      <w:proofErr w:type="spellStart"/>
      <w:r w:rsidRPr="00276A74">
        <w:rPr>
          <w:b/>
          <w:sz w:val="24"/>
          <w:szCs w:val="24"/>
        </w:rPr>
        <w:t>Calcott</w:t>
      </w:r>
      <w:proofErr w:type="spellEnd"/>
      <w:r w:rsidRPr="00276A74">
        <w:rPr>
          <w:b/>
          <w:sz w:val="24"/>
          <w:szCs w:val="24"/>
        </w:rPr>
        <w:t>.</w:t>
      </w:r>
      <w:r w:rsidRPr="00276A74">
        <w:rPr>
          <w:sz w:val="24"/>
          <w:szCs w:val="24"/>
        </w:rPr>
        <w:t xml:space="preserve">  </w:t>
      </w:r>
      <w:r w:rsidR="00D3057B">
        <w:rPr>
          <w:sz w:val="24"/>
          <w:szCs w:val="24"/>
        </w:rPr>
        <w:t>M</w:t>
      </w:r>
      <w:r w:rsidR="00715D7B">
        <w:rPr>
          <w:sz w:val="24"/>
          <w:szCs w:val="24"/>
        </w:rPr>
        <w:t>r</w:t>
      </w:r>
      <w:r w:rsidR="00D3057B">
        <w:rPr>
          <w:sz w:val="24"/>
          <w:szCs w:val="24"/>
        </w:rPr>
        <w:t xml:space="preserve">s. </w:t>
      </w:r>
      <w:proofErr w:type="spellStart"/>
      <w:r w:rsidR="00D3057B">
        <w:rPr>
          <w:sz w:val="24"/>
          <w:szCs w:val="24"/>
        </w:rPr>
        <w:t>Calcott</w:t>
      </w:r>
      <w:proofErr w:type="spellEnd"/>
      <w:r w:rsidR="00D3057B">
        <w:rPr>
          <w:sz w:val="24"/>
          <w:szCs w:val="24"/>
        </w:rPr>
        <w:t xml:space="preserve"> addressed the Court with regards to the work done on </w:t>
      </w:r>
      <w:r w:rsidRPr="00276A74">
        <w:rPr>
          <w:sz w:val="24"/>
          <w:szCs w:val="24"/>
        </w:rPr>
        <w:t>CR 300</w:t>
      </w:r>
      <w:r w:rsidR="00D3057B">
        <w:rPr>
          <w:sz w:val="24"/>
          <w:szCs w:val="24"/>
        </w:rPr>
        <w:t xml:space="preserve">.  She reports that the </w:t>
      </w:r>
      <w:r w:rsidRPr="00276A74">
        <w:rPr>
          <w:sz w:val="24"/>
          <w:szCs w:val="24"/>
        </w:rPr>
        <w:t xml:space="preserve">work </w:t>
      </w:r>
      <w:r w:rsidR="00D3057B">
        <w:rPr>
          <w:sz w:val="24"/>
          <w:szCs w:val="24"/>
        </w:rPr>
        <w:t xml:space="preserve">completed </w:t>
      </w:r>
      <w:r w:rsidRPr="00276A74">
        <w:rPr>
          <w:sz w:val="24"/>
          <w:szCs w:val="24"/>
        </w:rPr>
        <w:t xml:space="preserve">is wonderful </w:t>
      </w:r>
      <w:r w:rsidR="004C2363">
        <w:rPr>
          <w:sz w:val="24"/>
          <w:szCs w:val="24"/>
        </w:rPr>
        <w:t xml:space="preserve">and that Mr. Pena </w:t>
      </w:r>
      <w:r w:rsidRPr="00276A74">
        <w:rPr>
          <w:sz w:val="24"/>
          <w:szCs w:val="24"/>
        </w:rPr>
        <w:t xml:space="preserve">did everything </w:t>
      </w:r>
      <w:r w:rsidR="004C2363">
        <w:rPr>
          <w:sz w:val="24"/>
          <w:szCs w:val="24"/>
        </w:rPr>
        <w:t xml:space="preserve">he could </w:t>
      </w:r>
      <w:r w:rsidRPr="00276A74">
        <w:rPr>
          <w:sz w:val="24"/>
          <w:szCs w:val="24"/>
        </w:rPr>
        <w:t xml:space="preserve">to fix </w:t>
      </w:r>
      <w:r w:rsidR="004C2363">
        <w:rPr>
          <w:sz w:val="24"/>
          <w:szCs w:val="24"/>
        </w:rPr>
        <w:t xml:space="preserve">this </w:t>
      </w:r>
      <w:r w:rsidRPr="00276A74">
        <w:rPr>
          <w:sz w:val="24"/>
          <w:szCs w:val="24"/>
        </w:rPr>
        <w:t xml:space="preserve">road </w:t>
      </w:r>
      <w:r w:rsidR="004C2363">
        <w:rPr>
          <w:sz w:val="24"/>
          <w:szCs w:val="24"/>
        </w:rPr>
        <w:t xml:space="preserve">all the way </w:t>
      </w:r>
      <w:r w:rsidRPr="00276A74">
        <w:rPr>
          <w:sz w:val="24"/>
          <w:szCs w:val="24"/>
        </w:rPr>
        <w:t xml:space="preserve">to </w:t>
      </w:r>
      <w:r w:rsidR="004C2363">
        <w:rPr>
          <w:sz w:val="24"/>
          <w:szCs w:val="24"/>
        </w:rPr>
        <w:t xml:space="preserve">their </w:t>
      </w:r>
      <w:r w:rsidRPr="00276A74">
        <w:rPr>
          <w:sz w:val="24"/>
          <w:szCs w:val="24"/>
        </w:rPr>
        <w:t xml:space="preserve">water trough. </w:t>
      </w:r>
      <w:r w:rsidR="004C2363">
        <w:rPr>
          <w:sz w:val="24"/>
          <w:szCs w:val="24"/>
        </w:rPr>
        <w:t xml:space="preserve">Her issue today is that the road crew </w:t>
      </w:r>
      <w:r w:rsidRPr="00276A74">
        <w:rPr>
          <w:sz w:val="24"/>
          <w:szCs w:val="24"/>
        </w:rPr>
        <w:t xml:space="preserve">stopped </w:t>
      </w:r>
      <w:r w:rsidR="004C2363">
        <w:rPr>
          <w:sz w:val="24"/>
          <w:szCs w:val="24"/>
        </w:rPr>
        <w:t xml:space="preserve">repairs on the road </w:t>
      </w:r>
      <w:r w:rsidRPr="00276A74">
        <w:rPr>
          <w:sz w:val="24"/>
          <w:szCs w:val="24"/>
        </w:rPr>
        <w:t xml:space="preserve">at her house and didn’t finish </w:t>
      </w:r>
      <w:r w:rsidR="004C2363">
        <w:rPr>
          <w:sz w:val="24"/>
          <w:szCs w:val="24"/>
        </w:rPr>
        <w:t xml:space="preserve">the area </w:t>
      </w:r>
      <w:r w:rsidRPr="00276A74">
        <w:rPr>
          <w:sz w:val="24"/>
          <w:szCs w:val="24"/>
        </w:rPr>
        <w:t xml:space="preserve">from her home to the highway.  </w:t>
      </w:r>
      <w:r w:rsidR="004C2363">
        <w:rPr>
          <w:sz w:val="24"/>
          <w:szCs w:val="24"/>
        </w:rPr>
        <w:t>She feels that this road work should be completed and is here today to speak on this as s</w:t>
      </w:r>
      <w:r w:rsidRPr="00276A74">
        <w:rPr>
          <w:sz w:val="24"/>
          <w:szCs w:val="24"/>
        </w:rPr>
        <w:t xml:space="preserve">he does not have a commissioner that represents </w:t>
      </w:r>
      <w:r w:rsidR="004C2363">
        <w:rPr>
          <w:sz w:val="24"/>
          <w:szCs w:val="24"/>
        </w:rPr>
        <w:t xml:space="preserve">her interests </w:t>
      </w:r>
      <w:r w:rsidRPr="00276A74">
        <w:rPr>
          <w:sz w:val="24"/>
          <w:szCs w:val="24"/>
        </w:rPr>
        <w:t>on this road</w:t>
      </w:r>
      <w:r w:rsidR="004C2363">
        <w:rPr>
          <w:sz w:val="24"/>
          <w:szCs w:val="24"/>
        </w:rPr>
        <w:t>; Mr. Sweeten is her commissioner but Mr. Barnebey is the commissioner for the road</w:t>
      </w:r>
      <w:r w:rsidRPr="00276A74">
        <w:rPr>
          <w:sz w:val="24"/>
          <w:szCs w:val="24"/>
        </w:rPr>
        <w:t xml:space="preserve">.  </w:t>
      </w:r>
      <w:r w:rsidR="004C2363">
        <w:rPr>
          <w:sz w:val="24"/>
          <w:szCs w:val="24"/>
        </w:rPr>
        <w:t>She is now asking for consideration of her request by all commissioners.</w:t>
      </w:r>
    </w:p>
    <w:p w:rsidR="004D277E" w:rsidRPr="00276A74" w:rsidRDefault="002E74E7" w:rsidP="00D3057B">
      <w:pPr>
        <w:jc w:val="both"/>
        <w:rPr>
          <w:sz w:val="24"/>
          <w:szCs w:val="24"/>
        </w:rPr>
      </w:pPr>
      <w:r w:rsidRPr="00276A74">
        <w:rPr>
          <w:b/>
          <w:sz w:val="24"/>
          <w:szCs w:val="24"/>
        </w:rPr>
        <w:lastRenderedPageBreak/>
        <w:t xml:space="preserve">Vann </w:t>
      </w:r>
      <w:proofErr w:type="spellStart"/>
      <w:r w:rsidRPr="00276A74">
        <w:rPr>
          <w:b/>
          <w:sz w:val="24"/>
          <w:szCs w:val="24"/>
        </w:rPr>
        <w:t>Calcott</w:t>
      </w:r>
      <w:proofErr w:type="spellEnd"/>
      <w:r w:rsidRPr="00276A74">
        <w:rPr>
          <w:b/>
          <w:sz w:val="24"/>
          <w:szCs w:val="24"/>
        </w:rPr>
        <w:t>.</w:t>
      </w:r>
      <w:r w:rsidRPr="00276A74">
        <w:rPr>
          <w:sz w:val="24"/>
          <w:szCs w:val="24"/>
        </w:rPr>
        <w:t xml:space="preserve">  </w:t>
      </w:r>
      <w:r w:rsidR="00410C41">
        <w:rPr>
          <w:sz w:val="24"/>
          <w:szCs w:val="24"/>
        </w:rPr>
        <w:t xml:space="preserve">Mr. </w:t>
      </w:r>
      <w:proofErr w:type="spellStart"/>
      <w:r w:rsidR="00410C41">
        <w:rPr>
          <w:sz w:val="24"/>
          <w:szCs w:val="24"/>
        </w:rPr>
        <w:t>Calcott</w:t>
      </w:r>
      <w:proofErr w:type="spellEnd"/>
      <w:r w:rsidR="00410C41">
        <w:rPr>
          <w:sz w:val="24"/>
          <w:szCs w:val="24"/>
        </w:rPr>
        <w:t xml:space="preserve"> reports that the area from his </w:t>
      </w:r>
      <w:r w:rsidRPr="00276A74">
        <w:rPr>
          <w:sz w:val="24"/>
          <w:szCs w:val="24"/>
        </w:rPr>
        <w:t>house to Hwy</w:t>
      </w:r>
      <w:r w:rsidR="00410C41">
        <w:rPr>
          <w:sz w:val="24"/>
          <w:szCs w:val="24"/>
        </w:rPr>
        <w:t>.</w:t>
      </w:r>
      <w:r w:rsidRPr="00276A74">
        <w:rPr>
          <w:sz w:val="24"/>
          <w:szCs w:val="24"/>
        </w:rPr>
        <w:t xml:space="preserve"> 55 has not been touched.  The caliche is worn out and on either side there is a mound about a foot high.  In places the road has no crown and</w:t>
      </w:r>
      <w:r w:rsidR="00410C41">
        <w:rPr>
          <w:sz w:val="24"/>
          <w:szCs w:val="24"/>
        </w:rPr>
        <w:t>, in some places,</w:t>
      </w:r>
      <w:r w:rsidRPr="00276A74">
        <w:rPr>
          <w:sz w:val="24"/>
          <w:szCs w:val="24"/>
        </w:rPr>
        <w:t xml:space="preserve"> it slopes left or right</w:t>
      </w:r>
      <w:r w:rsidR="00410C41">
        <w:rPr>
          <w:sz w:val="24"/>
          <w:szCs w:val="24"/>
        </w:rPr>
        <w:t>;</w:t>
      </w:r>
      <w:r w:rsidRPr="00276A74">
        <w:rPr>
          <w:sz w:val="24"/>
          <w:szCs w:val="24"/>
        </w:rPr>
        <w:t xml:space="preserve"> consequently</w:t>
      </w:r>
      <w:r w:rsidR="00410C41">
        <w:rPr>
          <w:sz w:val="24"/>
          <w:szCs w:val="24"/>
        </w:rPr>
        <w:t>, there are</w:t>
      </w:r>
      <w:r w:rsidRPr="00276A74">
        <w:rPr>
          <w:sz w:val="24"/>
          <w:szCs w:val="24"/>
        </w:rPr>
        <w:t xml:space="preserve"> three places </w:t>
      </w:r>
      <w:r w:rsidR="00410C41">
        <w:rPr>
          <w:sz w:val="24"/>
          <w:szCs w:val="24"/>
        </w:rPr>
        <w:t xml:space="preserve">that </w:t>
      </w:r>
      <w:r w:rsidRPr="00276A74">
        <w:rPr>
          <w:sz w:val="24"/>
          <w:szCs w:val="24"/>
        </w:rPr>
        <w:t>the water comes down across the road and cuts</w:t>
      </w:r>
      <w:r w:rsidR="00410C41">
        <w:rPr>
          <w:sz w:val="24"/>
          <w:szCs w:val="24"/>
        </w:rPr>
        <w:t xml:space="preserve"> it.  He would like the road crew to</w:t>
      </w:r>
      <w:r w:rsidRPr="00276A74">
        <w:rPr>
          <w:sz w:val="24"/>
          <w:szCs w:val="24"/>
        </w:rPr>
        <w:t xml:space="preserve"> remove the old worn out caliche so the water </w:t>
      </w:r>
      <w:r w:rsidR="00410C41">
        <w:rPr>
          <w:sz w:val="24"/>
          <w:szCs w:val="24"/>
        </w:rPr>
        <w:t>can drain off.  He believes that a cou</w:t>
      </w:r>
      <w:r w:rsidRPr="00276A74">
        <w:rPr>
          <w:sz w:val="24"/>
          <w:szCs w:val="24"/>
        </w:rPr>
        <w:t xml:space="preserve">ple of loads of caliche can prevent this. </w:t>
      </w:r>
      <w:r w:rsidR="00715D7B">
        <w:rPr>
          <w:sz w:val="24"/>
          <w:szCs w:val="24"/>
        </w:rPr>
        <w:t>If there is a big</w:t>
      </w:r>
      <w:r w:rsidR="00410C41">
        <w:rPr>
          <w:sz w:val="24"/>
          <w:szCs w:val="24"/>
        </w:rPr>
        <w:t xml:space="preserve"> rain, this road is going to be cut in a bad way.</w:t>
      </w:r>
    </w:p>
    <w:p w:rsidR="004D277E" w:rsidRPr="00276A74" w:rsidRDefault="004D277E">
      <w:pPr>
        <w:rPr>
          <w:sz w:val="24"/>
          <w:szCs w:val="24"/>
        </w:rPr>
      </w:pPr>
      <w:r w:rsidRPr="00276A74">
        <w:rPr>
          <w:sz w:val="24"/>
          <w:szCs w:val="24"/>
        </w:rPr>
        <w:t xml:space="preserve">3.  </w:t>
      </w:r>
      <w:r w:rsidRPr="00276A74">
        <w:rPr>
          <w:b/>
          <w:sz w:val="24"/>
          <w:szCs w:val="24"/>
        </w:rPr>
        <w:t>Staff Reports.</w:t>
      </w:r>
      <w:r w:rsidRPr="00276A74">
        <w:rPr>
          <w:sz w:val="24"/>
          <w:szCs w:val="24"/>
        </w:rPr>
        <w:t xml:space="preserve">  </w:t>
      </w:r>
      <w:r w:rsidR="00276A74">
        <w:rPr>
          <w:sz w:val="24"/>
          <w:szCs w:val="24"/>
        </w:rPr>
        <w:t xml:space="preserve">No staff reports were presented in open court.  </w:t>
      </w:r>
    </w:p>
    <w:p w:rsidR="00276A74" w:rsidRPr="00276A74" w:rsidRDefault="004D277E" w:rsidP="00276A74">
      <w:pPr>
        <w:rPr>
          <w:rFonts w:cstheme="minorHAnsi"/>
          <w:b/>
          <w:sz w:val="24"/>
          <w:szCs w:val="24"/>
        </w:rPr>
      </w:pPr>
      <w:proofErr w:type="gramStart"/>
      <w:r w:rsidRPr="00276A74">
        <w:rPr>
          <w:sz w:val="24"/>
          <w:szCs w:val="24"/>
        </w:rPr>
        <w:t xml:space="preserve">a.  </w:t>
      </w:r>
      <w:r w:rsidRPr="00276A74">
        <w:rPr>
          <w:b/>
          <w:sz w:val="24"/>
          <w:szCs w:val="24"/>
        </w:rPr>
        <w:t>Prior</w:t>
      </w:r>
      <w:proofErr w:type="gramEnd"/>
      <w:r w:rsidRPr="00276A74">
        <w:rPr>
          <w:b/>
          <w:sz w:val="24"/>
          <w:szCs w:val="24"/>
        </w:rPr>
        <w:t xml:space="preserve"> Minutes.</w:t>
      </w:r>
      <w:r w:rsidRPr="00276A74">
        <w:rPr>
          <w:sz w:val="24"/>
          <w:szCs w:val="24"/>
        </w:rPr>
        <w:t xml:space="preserve">  </w:t>
      </w:r>
      <w:r w:rsidR="00276A74" w:rsidRPr="00276A74">
        <w:rPr>
          <w:rFonts w:cstheme="minorHAnsi"/>
          <w:sz w:val="24"/>
          <w:szCs w:val="24"/>
        </w:rPr>
        <w:t xml:space="preserve">Commissioner Barnebey made the motion to approve the minutes from the July 12, 2016 meeting; Commissioner Sweeten seconded the motion.  No Commissioner noting any opposition, the motion carried 5/0.  </w:t>
      </w:r>
    </w:p>
    <w:p w:rsidR="004D277E" w:rsidRPr="00276A74" w:rsidRDefault="004D277E">
      <w:pPr>
        <w:rPr>
          <w:sz w:val="24"/>
          <w:szCs w:val="24"/>
        </w:rPr>
      </w:pPr>
      <w:proofErr w:type="gramStart"/>
      <w:r w:rsidRPr="00276A74">
        <w:rPr>
          <w:sz w:val="24"/>
          <w:szCs w:val="24"/>
        </w:rPr>
        <w:t xml:space="preserve">b.  </w:t>
      </w:r>
      <w:r w:rsidRPr="000578F2">
        <w:rPr>
          <w:b/>
          <w:sz w:val="24"/>
          <w:szCs w:val="24"/>
        </w:rPr>
        <w:t>Burn</w:t>
      </w:r>
      <w:proofErr w:type="gramEnd"/>
      <w:r w:rsidRPr="000578F2">
        <w:rPr>
          <w:b/>
          <w:sz w:val="24"/>
          <w:szCs w:val="24"/>
        </w:rPr>
        <w:t xml:space="preserve"> Ban.</w:t>
      </w:r>
      <w:r w:rsidRPr="00276A74">
        <w:rPr>
          <w:sz w:val="24"/>
          <w:szCs w:val="24"/>
        </w:rPr>
        <w:t xml:space="preserve">  </w:t>
      </w:r>
      <w:r w:rsidR="000578F2">
        <w:rPr>
          <w:sz w:val="24"/>
          <w:szCs w:val="24"/>
        </w:rPr>
        <w:t xml:space="preserve">The burn ban will be left in place.  No action was taken.  </w:t>
      </w:r>
    </w:p>
    <w:p w:rsidR="004D277E" w:rsidRPr="00276A74" w:rsidRDefault="00715D7B" w:rsidP="000578F2">
      <w:pPr>
        <w:jc w:val="both"/>
        <w:rPr>
          <w:sz w:val="24"/>
          <w:szCs w:val="24"/>
        </w:rPr>
      </w:pPr>
      <w:r>
        <w:rPr>
          <w:sz w:val="24"/>
          <w:szCs w:val="24"/>
        </w:rPr>
        <w:t xml:space="preserve">c. </w:t>
      </w:r>
      <w:r w:rsidR="004D277E" w:rsidRPr="000578F2">
        <w:rPr>
          <w:b/>
          <w:sz w:val="24"/>
          <w:szCs w:val="24"/>
        </w:rPr>
        <w:t>Discuss</w:t>
      </w:r>
      <w:r w:rsidR="000578F2" w:rsidRPr="000578F2">
        <w:rPr>
          <w:b/>
          <w:sz w:val="24"/>
          <w:szCs w:val="24"/>
        </w:rPr>
        <w:t xml:space="preserve"> and/or take action to utilize</w:t>
      </w:r>
      <w:r w:rsidR="00E36A18">
        <w:rPr>
          <w:b/>
          <w:sz w:val="24"/>
          <w:szCs w:val="24"/>
        </w:rPr>
        <w:t xml:space="preserve"> the monies from line item 10-48</w:t>
      </w:r>
      <w:r w:rsidR="000578F2" w:rsidRPr="000578F2">
        <w:rPr>
          <w:b/>
          <w:sz w:val="24"/>
          <w:szCs w:val="24"/>
        </w:rPr>
        <w:t xml:space="preserve">0-491 Detention Center tower to make a payment on </w:t>
      </w:r>
      <w:proofErr w:type="spellStart"/>
      <w:r w:rsidR="000578F2" w:rsidRPr="000578F2">
        <w:rPr>
          <w:b/>
          <w:sz w:val="24"/>
          <w:szCs w:val="24"/>
        </w:rPr>
        <w:t>COPsync</w:t>
      </w:r>
      <w:proofErr w:type="spellEnd"/>
      <w:r w:rsidR="000578F2" w:rsidRPr="000578F2">
        <w:rPr>
          <w:b/>
          <w:sz w:val="24"/>
          <w:szCs w:val="24"/>
        </w:rPr>
        <w:t xml:space="preserve"> of $20,000.00 and to create a new line item for the payoff of </w:t>
      </w:r>
      <w:proofErr w:type="spellStart"/>
      <w:r w:rsidR="000578F2" w:rsidRPr="000578F2">
        <w:rPr>
          <w:b/>
          <w:sz w:val="24"/>
          <w:szCs w:val="24"/>
        </w:rPr>
        <w:t>COPsync</w:t>
      </w:r>
      <w:proofErr w:type="spellEnd"/>
      <w:r w:rsidR="000578F2" w:rsidRPr="000578F2">
        <w:rPr>
          <w:b/>
          <w:sz w:val="24"/>
          <w:szCs w:val="24"/>
        </w:rPr>
        <w:t xml:space="preserve"> before July 1, 2017 in the amount of around $18,000.00 in the new budget</w:t>
      </w:r>
      <w:r w:rsidR="004D277E" w:rsidRPr="000578F2">
        <w:rPr>
          <w:b/>
          <w:sz w:val="24"/>
          <w:szCs w:val="24"/>
        </w:rPr>
        <w:t>.</w:t>
      </w:r>
      <w:r w:rsidR="000578F2" w:rsidRPr="000578F2">
        <w:rPr>
          <w:b/>
          <w:sz w:val="24"/>
          <w:szCs w:val="24"/>
        </w:rPr>
        <w:t xml:space="preserve"> – Sheriff Elliott.</w:t>
      </w:r>
      <w:r w:rsidR="000578F2">
        <w:rPr>
          <w:sz w:val="24"/>
          <w:szCs w:val="24"/>
        </w:rPr>
        <w:t xml:space="preserve">  </w:t>
      </w:r>
      <w:r w:rsidR="004B47C9">
        <w:rPr>
          <w:sz w:val="24"/>
          <w:szCs w:val="24"/>
        </w:rPr>
        <w:t>Judge Shanklin stated that the correct line items have been determined.  H</w:t>
      </w:r>
      <w:r w:rsidR="00455600">
        <w:rPr>
          <w:sz w:val="24"/>
          <w:szCs w:val="24"/>
        </w:rPr>
        <w:t xml:space="preserve">e asked that his assistant </w:t>
      </w:r>
      <w:r w:rsidR="004B47C9">
        <w:rPr>
          <w:sz w:val="24"/>
          <w:szCs w:val="24"/>
        </w:rPr>
        <w:t xml:space="preserve">disseminate this information to the Court.  He stated that the Court was being requested to </w:t>
      </w:r>
      <w:r w:rsidR="00D3057B">
        <w:rPr>
          <w:sz w:val="24"/>
          <w:szCs w:val="24"/>
        </w:rPr>
        <w:t xml:space="preserve">move the </w:t>
      </w:r>
      <w:r w:rsidR="004D277E" w:rsidRPr="00276A74">
        <w:rPr>
          <w:sz w:val="24"/>
          <w:szCs w:val="24"/>
        </w:rPr>
        <w:t>monies in Line It</w:t>
      </w:r>
      <w:r w:rsidR="003720BA">
        <w:rPr>
          <w:sz w:val="24"/>
          <w:szCs w:val="24"/>
        </w:rPr>
        <w:t xml:space="preserve">em #10-480-489 in the amount </w:t>
      </w:r>
      <w:r w:rsidR="007E6DBB">
        <w:rPr>
          <w:sz w:val="24"/>
          <w:szCs w:val="24"/>
        </w:rPr>
        <w:t xml:space="preserve">of $20,000.00 </w:t>
      </w:r>
      <w:r w:rsidR="004D277E" w:rsidRPr="00276A74">
        <w:rPr>
          <w:sz w:val="24"/>
          <w:szCs w:val="24"/>
        </w:rPr>
        <w:t xml:space="preserve">to line item #10-500-487.  </w:t>
      </w:r>
      <w:r w:rsidR="002358EC">
        <w:rPr>
          <w:sz w:val="24"/>
          <w:szCs w:val="24"/>
        </w:rPr>
        <w:t xml:space="preserve">Commissioner Sweeten made the motion to move the </w:t>
      </w:r>
      <w:r w:rsidR="007E6DBB">
        <w:rPr>
          <w:sz w:val="24"/>
          <w:szCs w:val="24"/>
        </w:rPr>
        <w:t>amount of $20,000.00</w:t>
      </w:r>
      <w:r w:rsidR="002358EC">
        <w:rPr>
          <w:sz w:val="24"/>
          <w:szCs w:val="24"/>
        </w:rPr>
        <w:t xml:space="preserve"> in Line Item #10-480-</w:t>
      </w:r>
      <w:r w:rsidR="003720BA">
        <w:rPr>
          <w:sz w:val="24"/>
          <w:szCs w:val="24"/>
        </w:rPr>
        <w:t xml:space="preserve">489 </w:t>
      </w:r>
      <w:r w:rsidR="002358EC">
        <w:rPr>
          <w:sz w:val="24"/>
          <w:szCs w:val="24"/>
        </w:rPr>
        <w:t xml:space="preserve">to line item #10-500-487.  </w:t>
      </w:r>
      <w:r w:rsidR="00455600">
        <w:rPr>
          <w:sz w:val="24"/>
          <w:szCs w:val="24"/>
        </w:rPr>
        <w:t>Commissioner Barnebey seconded the motion.  No Commissioner noting any opp</w:t>
      </w:r>
      <w:r w:rsidR="003720BA">
        <w:rPr>
          <w:sz w:val="24"/>
          <w:szCs w:val="24"/>
        </w:rPr>
        <w:t xml:space="preserve">osition, the motion </w:t>
      </w:r>
      <w:r w:rsidR="00455600">
        <w:rPr>
          <w:sz w:val="24"/>
          <w:szCs w:val="24"/>
        </w:rPr>
        <w:t xml:space="preserve">carried </w:t>
      </w:r>
      <w:r w:rsidR="004D277E" w:rsidRPr="00276A74">
        <w:rPr>
          <w:sz w:val="24"/>
          <w:szCs w:val="24"/>
        </w:rPr>
        <w:t xml:space="preserve">4/0.  </w:t>
      </w:r>
      <w:r w:rsidR="00455600">
        <w:rPr>
          <w:sz w:val="24"/>
          <w:szCs w:val="24"/>
        </w:rPr>
        <w:t xml:space="preserve">Judge Shanklin continued by asking for a motion to transfer the amount of $2,300.00.  Commissioner Sweeten made the motion to transfer the sum of $2,300.00 from </w:t>
      </w:r>
      <w:r w:rsidR="004D277E" w:rsidRPr="00276A74">
        <w:rPr>
          <w:sz w:val="24"/>
          <w:szCs w:val="24"/>
        </w:rPr>
        <w:t>line item #10-500-410 to line item #10-5</w:t>
      </w:r>
      <w:r w:rsidR="00455600">
        <w:rPr>
          <w:sz w:val="24"/>
          <w:szCs w:val="24"/>
        </w:rPr>
        <w:t xml:space="preserve">00-487; Commissioner Epperson seconded this motion.  </w:t>
      </w:r>
      <w:r w:rsidR="003720BA">
        <w:rPr>
          <w:sz w:val="24"/>
          <w:szCs w:val="24"/>
        </w:rPr>
        <w:t xml:space="preserve">This money will be used to pay off the </w:t>
      </w:r>
      <w:proofErr w:type="spellStart"/>
      <w:r w:rsidR="003720BA">
        <w:rPr>
          <w:sz w:val="24"/>
          <w:szCs w:val="24"/>
        </w:rPr>
        <w:t>COPsync</w:t>
      </w:r>
      <w:proofErr w:type="spellEnd"/>
      <w:r w:rsidR="003720BA">
        <w:rPr>
          <w:sz w:val="24"/>
          <w:szCs w:val="24"/>
        </w:rPr>
        <w:t xml:space="preserve"> software</w:t>
      </w:r>
      <w:r w:rsidR="007E6DBB">
        <w:rPr>
          <w:sz w:val="24"/>
          <w:szCs w:val="24"/>
        </w:rPr>
        <w:t xml:space="preserve"> in the amount of $20,779.43 to Schertz Bank &amp; Trust</w:t>
      </w:r>
      <w:r w:rsidR="003720BA">
        <w:rPr>
          <w:sz w:val="24"/>
          <w:szCs w:val="24"/>
        </w:rPr>
        <w:t xml:space="preserve">.  </w:t>
      </w:r>
      <w:r w:rsidR="00455600">
        <w:rPr>
          <w:sz w:val="24"/>
          <w:szCs w:val="24"/>
        </w:rPr>
        <w:t xml:space="preserve">No Commissioner noting any opposition, the motion carried 4/0.  </w:t>
      </w:r>
      <w:r w:rsidR="004D277E" w:rsidRPr="00276A74">
        <w:rPr>
          <w:sz w:val="24"/>
          <w:szCs w:val="24"/>
        </w:rPr>
        <w:t xml:space="preserve">  </w:t>
      </w:r>
    </w:p>
    <w:p w:rsidR="002E74E7" w:rsidRPr="00276A74" w:rsidRDefault="004D277E" w:rsidP="001824C6">
      <w:pPr>
        <w:jc w:val="both"/>
        <w:rPr>
          <w:sz w:val="24"/>
          <w:szCs w:val="24"/>
        </w:rPr>
      </w:pPr>
      <w:r w:rsidRPr="00276A74">
        <w:rPr>
          <w:sz w:val="24"/>
          <w:szCs w:val="24"/>
        </w:rPr>
        <w:t xml:space="preserve">d.    </w:t>
      </w:r>
      <w:r w:rsidR="002E74E7" w:rsidRPr="00276A74">
        <w:rPr>
          <w:sz w:val="24"/>
          <w:szCs w:val="24"/>
        </w:rPr>
        <w:t xml:space="preserve"> </w:t>
      </w:r>
      <w:r w:rsidR="008603E5">
        <w:rPr>
          <w:b/>
          <w:sz w:val="24"/>
          <w:szCs w:val="24"/>
        </w:rPr>
        <w:t xml:space="preserve">Discuss and/or take action to create a line item for Stray Animals/Livestock under the Law Enforcement section.  </w:t>
      </w:r>
      <w:r w:rsidR="008603E5">
        <w:rPr>
          <w:sz w:val="24"/>
          <w:szCs w:val="24"/>
        </w:rPr>
        <w:t xml:space="preserve">Commissioner Barnebey made the motion to create a line item for Stray Animals/Livestock under the Law Enforcement section of the budget; Commissioner Sweeten seconded the motion.  No Commissioner noting any opposition, the motion carried 4/0.  </w:t>
      </w:r>
    </w:p>
    <w:p w:rsidR="004D277E" w:rsidRPr="00276A74" w:rsidRDefault="004D277E" w:rsidP="008603E5">
      <w:pPr>
        <w:jc w:val="both"/>
        <w:rPr>
          <w:sz w:val="24"/>
          <w:szCs w:val="24"/>
        </w:rPr>
      </w:pPr>
      <w:proofErr w:type="gramStart"/>
      <w:r w:rsidRPr="00276A74">
        <w:rPr>
          <w:sz w:val="24"/>
          <w:szCs w:val="24"/>
        </w:rPr>
        <w:t xml:space="preserve">e.  </w:t>
      </w:r>
      <w:r w:rsidRPr="008603E5">
        <w:rPr>
          <w:b/>
          <w:sz w:val="24"/>
          <w:szCs w:val="24"/>
        </w:rPr>
        <w:t>Disc</w:t>
      </w:r>
      <w:r w:rsidR="008603E5" w:rsidRPr="008603E5">
        <w:rPr>
          <w:b/>
          <w:sz w:val="24"/>
          <w:szCs w:val="24"/>
        </w:rPr>
        <w:t>uss</w:t>
      </w:r>
      <w:proofErr w:type="gramEnd"/>
      <w:r w:rsidR="008603E5" w:rsidRPr="008603E5">
        <w:rPr>
          <w:b/>
          <w:sz w:val="24"/>
          <w:szCs w:val="24"/>
        </w:rPr>
        <w:t xml:space="preserve"> and/or approve of election J</w:t>
      </w:r>
      <w:r w:rsidRPr="008603E5">
        <w:rPr>
          <w:b/>
          <w:sz w:val="24"/>
          <w:szCs w:val="24"/>
        </w:rPr>
        <w:t>udges for Republican Party for November 8</w:t>
      </w:r>
      <w:r w:rsidRPr="008603E5">
        <w:rPr>
          <w:b/>
          <w:sz w:val="24"/>
          <w:szCs w:val="24"/>
          <w:vertAlign w:val="superscript"/>
        </w:rPr>
        <w:t>th</w:t>
      </w:r>
      <w:r w:rsidRPr="008603E5">
        <w:rPr>
          <w:b/>
          <w:sz w:val="24"/>
          <w:szCs w:val="24"/>
        </w:rPr>
        <w:t xml:space="preserve"> election. – Kathy Walker. </w:t>
      </w:r>
      <w:r w:rsidRPr="00276A74">
        <w:rPr>
          <w:sz w:val="24"/>
          <w:szCs w:val="24"/>
        </w:rPr>
        <w:t xml:space="preserve"> </w:t>
      </w:r>
      <w:r w:rsidR="008603E5">
        <w:rPr>
          <w:sz w:val="24"/>
          <w:szCs w:val="24"/>
        </w:rPr>
        <w:t>Commissioner Sweeten made the motion to approve the Republican Party Judges for the November 8</w:t>
      </w:r>
      <w:r w:rsidR="008603E5" w:rsidRPr="008603E5">
        <w:rPr>
          <w:sz w:val="24"/>
          <w:szCs w:val="24"/>
          <w:vertAlign w:val="superscript"/>
        </w:rPr>
        <w:t>th</w:t>
      </w:r>
      <w:r w:rsidR="008603E5">
        <w:rPr>
          <w:sz w:val="24"/>
          <w:szCs w:val="24"/>
        </w:rPr>
        <w:t xml:space="preserve"> election.  </w:t>
      </w:r>
      <w:r w:rsidR="001824C6">
        <w:rPr>
          <w:sz w:val="24"/>
          <w:szCs w:val="24"/>
        </w:rPr>
        <w:t xml:space="preserve">Commissioner Barnebey seconded the motion.  </w:t>
      </w:r>
      <w:r w:rsidR="008603E5">
        <w:rPr>
          <w:sz w:val="24"/>
          <w:szCs w:val="24"/>
        </w:rPr>
        <w:t xml:space="preserve">No Commissioner noting any opposition, the motion carried </w:t>
      </w:r>
      <w:r w:rsidRPr="00276A74">
        <w:rPr>
          <w:sz w:val="24"/>
          <w:szCs w:val="24"/>
        </w:rPr>
        <w:t>4/0.</w:t>
      </w:r>
    </w:p>
    <w:p w:rsidR="009D6154" w:rsidRDefault="004D277E" w:rsidP="001824C6">
      <w:pPr>
        <w:jc w:val="both"/>
        <w:rPr>
          <w:sz w:val="24"/>
          <w:szCs w:val="24"/>
        </w:rPr>
      </w:pPr>
      <w:proofErr w:type="gramStart"/>
      <w:r w:rsidRPr="00276A74">
        <w:rPr>
          <w:sz w:val="24"/>
          <w:szCs w:val="24"/>
        </w:rPr>
        <w:lastRenderedPageBreak/>
        <w:t xml:space="preserve">f.  </w:t>
      </w:r>
      <w:r w:rsidRPr="00666FCB">
        <w:rPr>
          <w:b/>
          <w:sz w:val="24"/>
          <w:szCs w:val="24"/>
        </w:rPr>
        <w:t>Discuss</w:t>
      </w:r>
      <w:proofErr w:type="gramEnd"/>
      <w:r w:rsidRPr="00666FCB">
        <w:rPr>
          <w:b/>
          <w:sz w:val="24"/>
          <w:szCs w:val="24"/>
        </w:rPr>
        <w:t xml:space="preserve"> and/or approve any needed changes to the Edwards County Sheriffs’ and Constables’ Fees, as required under Texas Local Government Code Section 118.131 – Olga Reyes.</w:t>
      </w:r>
      <w:r w:rsidR="00D7257E" w:rsidRPr="00276A74">
        <w:rPr>
          <w:sz w:val="24"/>
          <w:szCs w:val="24"/>
        </w:rPr>
        <w:t xml:space="preserve">  </w:t>
      </w:r>
      <w:r w:rsidR="009D6154">
        <w:rPr>
          <w:sz w:val="24"/>
          <w:szCs w:val="24"/>
        </w:rPr>
        <w:t>The following changes will be made to the Sheriffs’ and Constables’ Fees:</w:t>
      </w:r>
    </w:p>
    <w:p w:rsidR="004D277E" w:rsidRDefault="009D6154" w:rsidP="009D6154">
      <w:pPr>
        <w:spacing w:after="0" w:line="240" w:lineRule="auto"/>
        <w:rPr>
          <w:sz w:val="24"/>
          <w:szCs w:val="24"/>
        </w:rPr>
      </w:pPr>
      <w:r>
        <w:rPr>
          <w:sz w:val="24"/>
          <w:szCs w:val="24"/>
        </w:rPr>
        <w:t>Writs of Restitution will increase from $75.00 to $</w:t>
      </w:r>
      <w:proofErr w:type="gramStart"/>
      <w:r>
        <w:rPr>
          <w:sz w:val="24"/>
          <w:szCs w:val="24"/>
        </w:rPr>
        <w:t xml:space="preserve">200.00  </w:t>
      </w:r>
      <w:r w:rsidR="00D7257E" w:rsidRPr="00276A74">
        <w:rPr>
          <w:sz w:val="24"/>
          <w:szCs w:val="24"/>
        </w:rPr>
        <w:t>LS</w:t>
      </w:r>
      <w:proofErr w:type="gramEnd"/>
      <w:r w:rsidR="00D7257E" w:rsidRPr="00276A74">
        <w:rPr>
          <w:sz w:val="24"/>
          <w:szCs w:val="24"/>
        </w:rPr>
        <w:t xml:space="preserve"> WE 4/0.</w:t>
      </w:r>
    </w:p>
    <w:p w:rsidR="009D6154" w:rsidRDefault="009D6154" w:rsidP="009D6154">
      <w:pPr>
        <w:spacing w:after="0" w:line="240" w:lineRule="auto"/>
        <w:rPr>
          <w:sz w:val="24"/>
          <w:szCs w:val="24"/>
        </w:rPr>
      </w:pPr>
      <w:r>
        <w:rPr>
          <w:sz w:val="24"/>
          <w:szCs w:val="24"/>
        </w:rPr>
        <w:t>Writs of Garnishment will increase from $125.00 to $200.00</w:t>
      </w:r>
    </w:p>
    <w:p w:rsidR="009D6154" w:rsidRDefault="009D6154" w:rsidP="009D6154">
      <w:pPr>
        <w:spacing w:after="0" w:line="240" w:lineRule="auto"/>
        <w:rPr>
          <w:sz w:val="24"/>
          <w:szCs w:val="24"/>
        </w:rPr>
      </w:pPr>
      <w:r>
        <w:rPr>
          <w:sz w:val="24"/>
          <w:szCs w:val="24"/>
        </w:rPr>
        <w:t>Orders of Possession will increase from $55.00 to $200.00</w:t>
      </w:r>
    </w:p>
    <w:p w:rsidR="009D6154" w:rsidRDefault="009D6154" w:rsidP="009D6154">
      <w:pPr>
        <w:spacing w:after="0" w:line="240" w:lineRule="auto"/>
        <w:rPr>
          <w:sz w:val="24"/>
          <w:szCs w:val="24"/>
        </w:rPr>
      </w:pPr>
      <w:r>
        <w:rPr>
          <w:sz w:val="24"/>
          <w:szCs w:val="24"/>
        </w:rPr>
        <w:t>Injunctions will increase from $75.00 to $80.00</w:t>
      </w:r>
    </w:p>
    <w:p w:rsidR="009D6154" w:rsidRDefault="009D6154" w:rsidP="009D6154">
      <w:pPr>
        <w:spacing w:after="0" w:line="240" w:lineRule="auto"/>
        <w:rPr>
          <w:sz w:val="24"/>
          <w:szCs w:val="24"/>
        </w:rPr>
      </w:pPr>
      <w:r>
        <w:rPr>
          <w:sz w:val="24"/>
          <w:szCs w:val="24"/>
        </w:rPr>
        <w:t>Temporary Restraining Orders will increase from $78.00 to $100.00</w:t>
      </w:r>
    </w:p>
    <w:p w:rsidR="009D6154" w:rsidRDefault="009D6154" w:rsidP="009D6154">
      <w:pPr>
        <w:spacing w:after="0" w:line="240" w:lineRule="auto"/>
        <w:rPr>
          <w:sz w:val="24"/>
          <w:szCs w:val="24"/>
        </w:rPr>
      </w:pPr>
      <w:r>
        <w:rPr>
          <w:sz w:val="24"/>
          <w:szCs w:val="24"/>
        </w:rPr>
        <w:t>Posting Written Notices will increase from $40.00 to $80.00</w:t>
      </w:r>
    </w:p>
    <w:p w:rsidR="009D6154" w:rsidRDefault="009D6154" w:rsidP="009D6154">
      <w:pPr>
        <w:spacing w:after="0" w:line="240" w:lineRule="auto"/>
        <w:rPr>
          <w:sz w:val="24"/>
          <w:szCs w:val="24"/>
        </w:rPr>
      </w:pPr>
      <w:r>
        <w:rPr>
          <w:sz w:val="24"/>
          <w:szCs w:val="24"/>
        </w:rPr>
        <w:t>Executing a Deed will increase from $78.00 to $80.00</w:t>
      </w:r>
    </w:p>
    <w:p w:rsidR="009D6154" w:rsidRDefault="009D6154" w:rsidP="009D6154">
      <w:pPr>
        <w:spacing w:after="0" w:line="240" w:lineRule="auto"/>
        <w:rPr>
          <w:sz w:val="24"/>
          <w:szCs w:val="24"/>
        </w:rPr>
      </w:pPr>
      <w:r>
        <w:rPr>
          <w:sz w:val="24"/>
          <w:szCs w:val="24"/>
        </w:rPr>
        <w:t>Writs of Possession will increase from $150.00 to $200.00</w:t>
      </w:r>
    </w:p>
    <w:p w:rsidR="009D6154" w:rsidRDefault="009D6154" w:rsidP="009D6154">
      <w:pPr>
        <w:spacing w:after="0" w:line="240" w:lineRule="auto"/>
        <w:rPr>
          <w:sz w:val="24"/>
          <w:szCs w:val="24"/>
        </w:rPr>
      </w:pPr>
      <w:r>
        <w:rPr>
          <w:sz w:val="24"/>
          <w:szCs w:val="24"/>
        </w:rPr>
        <w:t>Writs of Execution will increase from $175.00 to $200.00</w:t>
      </w:r>
    </w:p>
    <w:p w:rsidR="009D6154" w:rsidRDefault="009D6154" w:rsidP="009D6154">
      <w:pPr>
        <w:spacing w:after="0" w:line="240" w:lineRule="auto"/>
        <w:rPr>
          <w:sz w:val="24"/>
          <w:szCs w:val="24"/>
        </w:rPr>
      </w:pPr>
      <w:r>
        <w:rPr>
          <w:sz w:val="24"/>
          <w:szCs w:val="24"/>
        </w:rPr>
        <w:t>Citation by Publication will increase from $75.00 to $80.00</w:t>
      </w:r>
    </w:p>
    <w:p w:rsidR="009D6154" w:rsidRDefault="009D6154" w:rsidP="009D6154">
      <w:pPr>
        <w:spacing w:after="0" w:line="240" w:lineRule="auto"/>
        <w:rPr>
          <w:sz w:val="24"/>
          <w:szCs w:val="24"/>
        </w:rPr>
      </w:pPr>
      <w:r>
        <w:rPr>
          <w:sz w:val="24"/>
          <w:szCs w:val="24"/>
        </w:rPr>
        <w:t>Writ of Re-Entry will increase from $75.00 to $200.00</w:t>
      </w:r>
    </w:p>
    <w:p w:rsidR="009D6154" w:rsidRDefault="009D6154" w:rsidP="009D6154">
      <w:pPr>
        <w:spacing w:after="0" w:line="240" w:lineRule="auto"/>
        <w:rPr>
          <w:sz w:val="24"/>
          <w:szCs w:val="24"/>
        </w:rPr>
      </w:pPr>
      <w:r>
        <w:rPr>
          <w:sz w:val="24"/>
          <w:szCs w:val="24"/>
        </w:rPr>
        <w:t>Writ of Attachment will increase from $75.00 to $200.00</w:t>
      </w:r>
    </w:p>
    <w:p w:rsidR="009D6154" w:rsidRDefault="009D6154" w:rsidP="009D6154">
      <w:pPr>
        <w:spacing w:after="0" w:line="240" w:lineRule="auto"/>
        <w:rPr>
          <w:sz w:val="24"/>
          <w:szCs w:val="24"/>
        </w:rPr>
      </w:pPr>
      <w:r>
        <w:rPr>
          <w:sz w:val="24"/>
          <w:szCs w:val="24"/>
        </w:rPr>
        <w:t>Hauling/per load will increase from $75.00 to $80.00</w:t>
      </w:r>
    </w:p>
    <w:p w:rsidR="009D6154" w:rsidRDefault="009D6154" w:rsidP="009D6154">
      <w:pPr>
        <w:spacing w:after="0" w:line="240" w:lineRule="auto"/>
        <w:rPr>
          <w:sz w:val="24"/>
          <w:szCs w:val="24"/>
        </w:rPr>
      </w:pPr>
      <w:r>
        <w:rPr>
          <w:sz w:val="24"/>
          <w:szCs w:val="24"/>
        </w:rPr>
        <w:t>Writ of Turnover Order will increase from $50.00 to $200.00</w:t>
      </w:r>
    </w:p>
    <w:p w:rsidR="009D6154" w:rsidRDefault="009D6154" w:rsidP="009D6154">
      <w:pPr>
        <w:spacing w:after="0" w:line="240" w:lineRule="auto"/>
        <w:rPr>
          <w:sz w:val="24"/>
          <w:szCs w:val="24"/>
        </w:rPr>
      </w:pPr>
      <w:r>
        <w:rPr>
          <w:sz w:val="24"/>
          <w:szCs w:val="24"/>
        </w:rPr>
        <w:t>Protective Order (to be charged to Respondent) will increase from $50.00 to $80.00</w:t>
      </w:r>
    </w:p>
    <w:p w:rsidR="006E7EEF" w:rsidRDefault="006E7EEF" w:rsidP="009D6154">
      <w:pPr>
        <w:spacing w:after="0" w:line="240" w:lineRule="auto"/>
        <w:rPr>
          <w:sz w:val="24"/>
          <w:szCs w:val="24"/>
        </w:rPr>
      </w:pPr>
    </w:p>
    <w:p w:rsidR="006E7EEF" w:rsidRDefault="006E7EEF" w:rsidP="004B2A47">
      <w:pPr>
        <w:jc w:val="both"/>
        <w:rPr>
          <w:sz w:val="24"/>
          <w:szCs w:val="24"/>
        </w:rPr>
      </w:pPr>
      <w:r>
        <w:rPr>
          <w:sz w:val="24"/>
          <w:szCs w:val="24"/>
        </w:rPr>
        <w:t>Commission Sweeten made the motion to accept the increases in these fees as recommended by the Clerk; Commissioner Barnebey seconded the motion.  No Commissioner noting any opposition, the motion carried 4/0.</w:t>
      </w:r>
    </w:p>
    <w:p w:rsidR="00B53702" w:rsidRDefault="00D7257E" w:rsidP="006E7EEF">
      <w:pPr>
        <w:shd w:val="clear" w:color="auto" w:fill="FFFFFF"/>
        <w:jc w:val="both"/>
        <w:rPr>
          <w:sz w:val="24"/>
          <w:szCs w:val="24"/>
        </w:rPr>
      </w:pPr>
      <w:proofErr w:type="gramStart"/>
      <w:r w:rsidRPr="00276A74">
        <w:rPr>
          <w:sz w:val="24"/>
          <w:szCs w:val="24"/>
        </w:rPr>
        <w:t xml:space="preserve">g.  </w:t>
      </w:r>
      <w:r w:rsidRPr="00DD1422">
        <w:rPr>
          <w:b/>
          <w:sz w:val="24"/>
          <w:szCs w:val="24"/>
        </w:rPr>
        <w:t>Discuss</w:t>
      </w:r>
      <w:proofErr w:type="gramEnd"/>
      <w:r w:rsidRPr="00DD1422">
        <w:rPr>
          <w:b/>
          <w:sz w:val="24"/>
          <w:szCs w:val="24"/>
        </w:rPr>
        <w:t xml:space="preserve"> of the CHOMP Grant. – </w:t>
      </w:r>
      <w:r w:rsidR="00B53702" w:rsidRPr="00DD1422">
        <w:rPr>
          <w:b/>
          <w:sz w:val="24"/>
          <w:szCs w:val="24"/>
        </w:rPr>
        <w:t>James Crockett.</w:t>
      </w:r>
      <w:r w:rsidR="00B53702">
        <w:rPr>
          <w:sz w:val="24"/>
          <w:szCs w:val="24"/>
        </w:rPr>
        <w:t xml:space="preserve">  The proposal that County Agent Crockett sent to the Commissioners </w:t>
      </w:r>
      <w:r w:rsidR="006E7EEF">
        <w:rPr>
          <w:sz w:val="24"/>
          <w:szCs w:val="24"/>
        </w:rPr>
        <w:t xml:space="preserve">(and that was discussed in Court) </w:t>
      </w:r>
      <w:r w:rsidR="00B53702">
        <w:rPr>
          <w:sz w:val="24"/>
          <w:szCs w:val="24"/>
        </w:rPr>
        <w:t xml:space="preserve">apportioned </w:t>
      </w:r>
      <w:r w:rsidR="006E7EEF">
        <w:rPr>
          <w:sz w:val="24"/>
          <w:szCs w:val="24"/>
        </w:rPr>
        <w:t xml:space="preserve">the </w:t>
      </w:r>
      <w:r w:rsidR="00B53702">
        <w:rPr>
          <w:sz w:val="24"/>
          <w:szCs w:val="24"/>
        </w:rPr>
        <w:t xml:space="preserve">total amount of grant </w:t>
      </w:r>
      <w:r w:rsidR="006E7EEF">
        <w:rPr>
          <w:sz w:val="24"/>
          <w:szCs w:val="24"/>
        </w:rPr>
        <w:t>funds that were approved</w:t>
      </w:r>
      <w:r w:rsidR="00B53702">
        <w:rPr>
          <w:sz w:val="24"/>
          <w:szCs w:val="24"/>
        </w:rPr>
        <w:t xml:space="preserve"> ($12,500) into the following intended expenditures:  </w:t>
      </w:r>
    </w:p>
    <w:p w:rsidR="00B53702" w:rsidRPr="00B53702" w:rsidRDefault="00B53702" w:rsidP="006E7EEF">
      <w:pPr>
        <w:shd w:val="clear" w:color="auto" w:fill="FFFFFF"/>
        <w:spacing w:after="0" w:line="240" w:lineRule="auto"/>
        <w:jc w:val="both"/>
        <w:rPr>
          <w:rFonts w:ascii="Calibri" w:eastAsia="Times New Roman" w:hAnsi="Calibri" w:cs="Calibri"/>
          <w:sz w:val="24"/>
          <w:szCs w:val="24"/>
        </w:rPr>
      </w:pPr>
      <w:r w:rsidRPr="00B53702">
        <w:rPr>
          <w:rFonts w:ascii="Calibri" w:eastAsia="Times New Roman" w:hAnsi="Calibri" w:cs="Calibri"/>
          <w:sz w:val="24"/>
          <w:szCs w:val="24"/>
        </w:rPr>
        <w:t>Aerial Hunting: $7500 or 70% of the grant money</w:t>
      </w:r>
      <w:r>
        <w:rPr>
          <w:rFonts w:ascii="Calibri" w:eastAsia="Times New Roman" w:hAnsi="Calibri" w:cs="Calibri"/>
          <w:sz w:val="24"/>
          <w:szCs w:val="24"/>
        </w:rPr>
        <w:t xml:space="preserve"> (will abide by trappers recommendations as to location)</w:t>
      </w:r>
    </w:p>
    <w:p w:rsidR="00B53702" w:rsidRPr="00B53702" w:rsidRDefault="00B53702" w:rsidP="00B53702">
      <w:pPr>
        <w:shd w:val="clear" w:color="auto" w:fill="FFFFFF"/>
        <w:spacing w:after="0" w:line="240" w:lineRule="auto"/>
        <w:rPr>
          <w:rFonts w:ascii="Calibri" w:eastAsia="Times New Roman" w:hAnsi="Calibri" w:cs="Calibri"/>
          <w:sz w:val="24"/>
          <w:szCs w:val="24"/>
        </w:rPr>
      </w:pPr>
      <w:r w:rsidRPr="00B53702">
        <w:rPr>
          <w:rFonts w:ascii="Calibri" w:eastAsia="Times New Roman" w:hAnsi="Calibri" w:cs="Calibri"/>
          <w:sz w:val="24"/>
          <w:szCs w:val="24"/>
        </w:rPr>
        <w:t xml:space="preserve">Box Traps (4’ x 6’): </w:t>
      </w:r>
      <w:r>
        <w:rPr>
          <w:rFonts w:ascii="Calibri" w:eastAsia="Times New Roman" w:hAnsi="Calibri" w:cs="Calibri"/>
          <w:sz w:val="24"/>
          <w:szCs w:val="24"/>
        </w:rPr>
        <w:t xml:space="preserve">10 traps for </w:t>
      </w:r>
      <w:r w:rsidRPr="00B53702">
        <w:rPr>
          <w:rFonts w:ascii="Calibri" w:eastAsia="Times New Roman" w:hAnsi="Calibri" w:cs="Calibri"/>
          <w:sz w:val="24"/>
          <w:szCs w:val="24"/>
        </w:rPr>
        <w:t>$3750 or 20% of the total grant money (4’ X 6’)</w:t>
      </w:r>
    </w:p>
    <w:p w:rsidR="00B53702" w:rsidRDefault="00B53702" w:rsidP="00B53702">
      <w:pPr>
        <w:shd w:val="clear" w:color="auto" w:fill="FFFFFF"/>
        <w:spacing w:after="0" w:line="240" w:lineRule="auto"/>
        <w:rPr>
          <w:rFonts w:ascii="Calibri" w:eastAsia="Times New Roman" w:hAnsi="Calibri" w:cs="Calibri"/>
          <w:sz w:val="24"/>
          <w:szCs w:val="24"/>
        </w:rPr>
      </w:pPr>
      <w:r w:rsidRPr="00B53702">
        <w:rPr>
          <w:rFonts w:ascii="Calibri" w:eastAsia="Times New Roman" w:hAnsi="Calibri" w:cs="Calibri"/>
          <w:sz w:val="24"/>
          <w:szCs w:val="24"/>
        </w:rPr>
        <w:t>Hog tail bounties: $1250 or 10% of the total grant money</w:t>
      </w:r>
    </w:p>
    <w:p w:rsidR="00B53702" w:rsidRPr="00B53702" w:rsidRDefault="00B53702" w:rsidP="00B53702">
      <w:pPr>
        <w:shd w:val="clear" w:color="auto" w:fill="FFFFFF"/>
        <w:spacing w:after="0" w:line="240" w:lineRule="auto"/>
        <w:rPr>
          <w:rFonts w:ascii="Calibri" w:eastAsia="Times New Roman" w:hAnsi="Calibri" w:cs="Calibri"/>
          <w:sz w:val="24"/>
          <w:szCs w:val="24"/>
        </w:rPr>
      </w:pPr>
    </w:p>
    <w:p w:rsidR="00B53702" w:rsidRDefault="00B53702" w:rsidP="006E7EEF">
      <w:pPr>
        <w:jc w:val="both"/>
        <w:rPr>
          <w:sz w:val="24"/>
          <w:szCs w:val="24"/>
        </w:rPr>
      </w:pPr>
      <w:r>
        <w:rPr>
          <w:sz w:val="24"/>
          <w:szCs w:val="24"/>
        </w:rPr>
        <w:t xml:space="preserve">Commissioner Sweeten made the motion to accept the proposal for expenditures under the CHOMP grant as presented by County Agent Crockett.  Commissioner Epperson seconded the proposal.  No Commissioner noting any opposition, the motion carried 4/0.  </w:t>
      </w:r>
    </w:p>
    <w:p w:rsidR="00D7257E" w:rsidRPr="00276A74" w:rsidRDefault="00D7257E" w:rsidP="006E7EEF">
      <w:pPr>
        <w:jc w:val="both"/>
        <w:rPr>
          <w:sz w:val="24"/>
          <w:szCs w:val="24"/>
        </w:rPr>
      </w:pPr>
      <w:proofErr w:type="gramStart"/>
      <w:r w:rsidRPr="00276A74">
        <w:rPr>
          <w:sz w:val="24"/>
          <w:szCs w:val="24"/>
        </w:rPr>
        <w:t xml:space="preserve">h.  </w:t>
      </w:r>
      <w:r w:rsidRPr="00DD1422">
        <w:rPr>
          <w:b/>
          <w:sz w:val="24"/>
          <w:szCs w:val="24"/>
        </w:rPr>
        <w:t>Set</w:t>
      </w:r>
      <w:proofErr w:type="gramEnd"/>
      <w:r w:rsidRPr="00DD1422">
        <w:rPr>
          <w:b/>
          <w:sz w:val="24"/>
          <w:szCs w:val="24"/>
        </w:rPr>
        <w:t xml:space="preserve"> time and date for Budget Workshop. – Commissioner Sweeten.</w:t>
      </w:r>
      <w:r w:rsidRPr="00276A74">
        <w:rPr>
          <w:sz w:val="24"/>
          <w:szCs w:val="24"/>
        </w:rPr>
        <w:t xml:space="preserve">  </w:t>
      </w:r>
      <w:r w:rsidR="006E7EEF">
        <w:rPr>
          <w:sz w:val="24"/>
          <w:szCs w:val="24"/>
        </w:rPr>
        <w:t xml:space="preserve">Commissioner Sweeten made the motion to set the </w:t>
      </w:r>
      <w:r w:rsidR="00DD1422">
        <w:rPr>
          <w:sz w:val="24"/>
          <w:szCs w:val="24"/>
        </w:rPr>
        <w:t>time and date of the Budget Workshop at 9:00 a.m. on Thursday, September 18</w:t>
      </w:r>
      <w:r w:rsidR="00DD1422" w:rsidRPr="00DD1422">
        <w:rPr>
          <w:sz w:val="24"/>
          <w:szCs w:val="24"/>
          <w:vertAlign w:val="superscript"/>
        </w:rPr>
        <w:t>th</w:t>
      </w:r>
      <w:r w:rsidR="006E7EEF">
        <w:rPr>
          <w:sz w:val="24"/>
          <w:szCs w:val="24"/>
        </w:rPr>
        <w:t>.  The location has yet to be determined due to a possible setting of JP Court.  It will be listed on the agenda</w:t>
      </w:r>
      <w:r w:rsidR="00506E6F">
        <w:rPr>
          <w:sz w:val="24"/>
          <w:szCs w:val="24"/>
        </w:rPr>
        <w:t xml:space="preserve">, but it will either be in the County Courtroom or the District </w:t>
      </w:r>
      <w:r w:rsidR="00506E6F">
        <w:rPr>
          <w:sz w:val="24"/>
          <w:szCs w:val="24"/>
        </w:rPr>
        <w:lastRenderedPageBreak/>
        <w:t>Courtroom</w:t>
      </w:r>
      <w:r w:rsidR="006E7EEF">
        <w:rPr>
          <w:sz w:val="24"/>
          <w:szCs w:val="24"/>
        </w:rPr>
        <w:t xml:space="preserve">.  Commissioner Barnebey seconded the motion.  No Commissioner noting any opposition, the motion carried </w:t>
      </w:r>
      <w:r w:rsidR="00AB2BB3" w:rsidRPr="00276A74">
        <w:rPr>
          <w:sz w:val="24"/>
          <w:szCs w:val="24"/>
        </w:rPr>
        <w:t>4/0.</w:t>
      </w:r>
      <w:r w:rsidR="004D3E66" w:rsidRPr="00276A74">
        <w:rPr>
          <w:sz w:val="24"/>
          <w:szCs w:val="24"/>
        </w:rPr>
        <w:t xml:space="preserve">  </w:t>
      </w:r>
    </w:p>
    <w:p w:rsidR="00AB2BB3" w:rsidRPr="00276A74" w:rsidRDefault="00AB2BB3" w:rsidP="006E7EEF">
      <w:pPr>
        <w:jc w:val="both"/>
        <w:rPr>
          <w:sz w:val="24"/>
          <w:szCs w:val="24"/>
        </w:rPr>
      </w:pPr>
      <w:r w:rsidRPr="00276A74">
        <w:rPr>
          <w:sz w:val="24"/>
          <w:szCs w:val="24"/>
        </w:rPr>
        <w:t xml:space="preserve">I.  </w:t>
      </w:r>
      <w:r w:rsidRPr="006E7EEF">
        <w:rPr>
          <w:b/>
          <w:sz w:val="24"/>
          <w:szCs w:val="24"/>
        </w:rPr>
        <w:t>Discuss and/or approve to extend the probationary time for M</w:t>
      </w:r>
      <w:r w:rsidR="006E7EEF" w:rsidRPr="006E7EEF">
        <w:rPr>
          <w:b/>
          <w:sz w:val="24"/>
          <w:szCs w:val="24"/>
        </w:rPr>
        <w:t>i</w:t>
      </w:r>
      <w:r w:rsidRPr="006E7EEF">
        <w:rPr>
          <w:b/>
          <w:sz w:val="24"/>
          <w:szCs w:val="24"/>
        </w:rPr>
        <w:t>chael Simpson to obtain his CDL. – Judge Shanklin.</w:t>
      </w:r>
      <w:r w:rsidRPr="00276A74">
        <w:rPr>
          <w:sz w:val="24"/>
          <w:szCs w:val="24"/>
        </w:rPr>
        <w:t xml:space="preserve">  Commissioner Fry travels the roads in our County probably more than anyone else due to his job.  He has seen Mr. Simpson’s work and he is impressed wi</w:t>
      </w:r>
      <w:r w:rsidR="00DD465D" w:rsidRPr="00276A74">
        <w:rPr>
          <w:sz w:val="24"/>
          <w:szCs w:val="24"/>
        </w:rPr>
        <w:t xml:space="preserve">th his work.  </w:t>
      </w:r>
      <w:r w:rsidR="006E7EEF">
        <w:rPr>
          <w:sz w:val="24"/>
          <w:szCs w:val="24"/>
        </w:rPr>
        <w:t xml:space="preserve">Commissioner </w:t>
      </w:r>
      <w:r w:rsidR="00DD465D" w:rsidRPr="00276A74">
        <w:rPr>
          <w:sz w:val="24"/>
          <w:szCs w:val="24"/>
        </w:rPr>
        <w:t xml:space="preserve">Sweeten concurs </w:t>
      </w:r>
      <w:r w:rsidR="006E7EEF">
        <w:rPr>
          <w:sz w:val="24"/>
          <w:szCs w:val="24"/>
        </w:rPr>
        <w:t xml:space="preserve">and made the motion to extend the probationary time for Michael Simpson by </w:t>
      </w:r>
      <w:r w:rsidR="00DD465D" w:rsidRPr="00276A74">
        <w:rPr>
          <w:sz w:val="24"/>
          <w:szCs w:val="24"/>
        </w:rPr>
        <w:t>60 days</w:t>
      </w:r>
      <w:r w:rsidR="006E7EEF">
        <w:rPr>
          <w:sz w:val="24"/>
          <w:szCs w:val="24"/>
        </w:rPr>
        <w:t xml:space="preserve"> to obtain his CDL</w:t>
      </w:r>
      <w:r w:rsidR="00DD465D" w:rsidRPr="00276A74">
        <w:rPr>
          <w:sz w:val="24"/>
          <w:szCs w:val="24"/>
        </w:rPr>
        <w:t xml:space="preserve">.  </w:t>
      </w:r>
      <w:r w:rsidR="006E7EEF">
        <w:rPr>
          <w:sz w:val="24"/>
          <w:szCs w:val="24"/>
        </w:rPr>
        <w:t xml:space="preserve">Commissioner Epperson seconded the motion.  No Commissioner noting any opposition, the motion carried </w:t>
      </w:r>
      <w:r w:rsidR="00DD465D" w:rsidRPr="00276A74">
        <w:rPr>
          <w:sz w:val="24"/>
          <w:szCs w:val="24"/>
        </w:rPr>
        <w:t>4/0.</w:t>
      </w:r>
    </w:p>
    <w:p w:rsidR="00DD465D" w:rsidRPr="00276A74" w:rsidRDefault="00DD465D" w:rsidP="00506E6F">
      <w:pPr>
        <w:jc w:val="both"/>
        <w:rPr>
          <w:sz w:val="24"/>
          <w:szCs w:val="24"/>
        </w:rPr>
      </w:pPr>
      <w:proofErr w:type="gramStart"/>
      <w:r w:rsidRPr="00276A74">
        <w:rPr>
          <w:sz w:val="24"/>
          <w:szCs w:val="24"/>
        </w:rPr>
        <w:t xml:space="preserve">j.  </w:t>
      </w:r>
      <w:r w:rsidRPr="00506E6F">
        <w:rPr>
          <w:b/>
          <w:sz w:val="24"/>
          <w:szCs w:val="24"/>
        </w:rPr>
        <w:t>Discuss</w:t>
      </w:r>
      <w:proofErr w:type="gramEnd"/>
      <w:r w:rsidRPr="00506E6F">
        <w:rPr>
          <w:b/>
          <w:sz w:val="24"/>
          <w:szCs w:val="24"/>
        </w:rPr>
        <w:t xml:space="preserve"> quotes for the dental and vision benefits to consider, </w:t>
      </w:r>
      <w:r w:rsidR="00506E6F" w:rsidRPr="00506E6F">
        <w:rPr>
          <w:b/>
          <w:sz w:val="24"/>
          <w:szCs w:val="24"/>
        </w:rPr>
        <w:t>as well as a 3% reduction off b</w:t>
      </w:r>
      <w:r w:rsidRPr="00506E6F">
        <w:rPr>
          <w:b/>
          <w:sz w:val="24"/>
          <w:szCs w:val="24"/>
        </w:rPr>
        <w:t>oth the dental and vision of the initial renewal proposed by current carrier Guardian. – Judge Shanklin.</w:t>
      </w:r>
      <w:r w:rsidRPr="00276A74">
        <w:rPr>
          <w:sz w:val="24"/>
          <w:szCs w:val="24"/>
        </w:rPr>
        <w:t xml:space="preserve">  </w:t>
      </w:r>
      <w:r w:rsidR="00506E6F">
        <w:rPr>
          <w:sz w:val="24"/>
          <w:szCs w:val="24"/>
        </w:rPr>
        <w:t xml:space="preserve">Commissioner Sweeten made </w:t>
      </w:r>
      <w:r w:rsidRPr="00276A74">
        <w:rPr>
          <w:sz w:val="24"/>
          <w:szCs w:val="24"/>
        </w:rPr>
        <w:t>a motion that we allow employees to make their own choice of dent</w:t>
      </w:r>
      <w:r w:rsidR="00506E6F">
        <w:rPr>
          <w:sz w:val="24"/>
          <w:szCs w:val="24"/>
        </w:rPr>
        <w:t xml:space="preserve">al and vision benefit providers.  This will be presented to the employees at the time of open enrollment.  Commissioner Barnebey seconded the motion.  No Commissioner noting any opposition, the motion carried </w:t>
      </w:r>
      <w:r w:rsidRPr="00276A74">
        <w:rPr>
          <w:sz w:val="24"/>
          <w:szCs w:val="24"/>
        </w:rPr>
        <w:t>4/0.</w:t>
      </w:r>
    </w:p>
    <w:p w:rsidR="00DD465D" w:rsidRPr="00276A74" w:rsidRDefault="00DD465D" w:rsidP="00506E6F">
      <w:pPr>
        <w:jc w:val="both"/>
        <w:rPr>
          <w:sz w:val="24"/>
          <w:szCs w:val="24"/>
        </w:rPr>
      </w:pPr>
      <w:proofErr w:type="gramStart"/>
      <w:r w:rsidRPr="00276A74">
        <w:rPr>
          <w:sz w:val="24"/>
          <w:szCs w:val="24"/>
        </w:rPr>
        <w:t xml:space="preserve">k.  </w:t>
      </w:r>
      <w:r w:rsidRPr="00506E6F">
        <w:rPr>
          <w:b/>
          <w:sz w:val="24"/>
          <w:szCs w:val="24"/>
        </w:rPr>
        <w:t>Consider</w:t>
      </w:r>
      <w:proofErr w:type="gramEnd"/>
      <w:r w:rsidRPr="00506E6F">
        <w:rPr>
          <w:b/>
          <w:sz w:val="24"/>
          <w:szCs w:val="24"/>
        </w:rPr>
        <w:t xml:space="preserve"> and Act upon matters regarding the Edwards County Transportation Infrastructure Grant – Carl Esser.</w:t>
      </w:r>
      <w:r w:rsidR="00506E6F">
        <w:rPr>
          <w:sz w:val="24"/>
          <w:szCs w:val="24"/>
        </w:rPr>
        <w:t xml:space="preserve">  The Road Department</w:t>
      </w:r>
      <w:r w:rsidRPr="00276A74">
        <w:rPr>
          <w:sz w:val="24"/>
          <w:szCs w:val="24"/>
        </w:rPr>
        <w:t xml:space="preserve"> has </w:t>
      </w:r>
      <w:r w:rsidR="00506E6F">
        <w:rPr>
          <w:sz w:val="24"/>
          <w:szCs w:val="24"/>
        </w:rPr>
        <w:t xml:space="preserve">completed their work on </w:t>
      </w:r>
      <w:r w:rsidRPr="00276A74">
        <w:rPr>
          <w:sz w:val="24"/>
          <w:szCs w:val="24"/>
        </w:rPr>
        <w:t xml:space="preserve">CR 300. </w:t>
      </w:r>
      <w:r w:rsidR="002C2939">
        <w:rPr>
          <w:sz w:val="24"/>
          <w:szCs w:val="24"/>
        </w:rPr>
        <w:t>There is still some work to be done on CR 390.</w:t>
      </w:r>
      <w:r w:rsidRPr="00276A74">
        <w:rPr>
          <w:sz w:val="24"/>
          <w:szCs w:val="24"/>
        </w:rPr>
        <w:t xml:space="preserve"> </w:t>
      </w:r>
      <w:r w:rsidR="00506E6F">
        <w:rPr>
          <w:sz w:val="24"/>
          <w:szCs w:val="24"/>
        </w:rPr>
        <w:t xml:space="preserve">We have about $5,000 left in the engineering fund to spend.  After some discussion, Commissioner Sweeten asked if this </w:t>
      </w:r>
      <w:r w:rsidR="00D66BB7" w:rsidRPr="00276A74">
        <w:rPr>
          <w:sz w:val="24"/>
          <w:szCs w:val="24"/>
        </w:rPr>
        <w:t xml:space="preserve">$5000 surplus </w:t>
      </w:r>
      <w:r w:rsidR="00506E6F">
        <w:rPr>
          <w:sz w:val="24"/>
          <w:szCs w:val="24"/>
        </w:rPr>
        <w:t xml:space="preserve">could be spent </w:t>
      </w:r>
      <w:r w:rsidR="00D66BB7" w:rsidRPr="00276A74">
        <w:rPr>
          <w:sz w:val="24"/>
          <w:szCs w:val="24"/>
        </w:rPr>
        <w:t xml:space="preserve">on </w:t>
      </w:r>
      <w:proofErr w:type="gramStart"/>
      <w:r w:rsidR="00D66BB7" w:rsidRPr="00276A74">
        <w:rPr>
          <w:sz w:val="24"/>
          <w:szCs w:val="24"/>
        </w:rPr>
        <w:t>culverts?</w:t>
      </w:r>
      <w:proofErr w:type="gramEnd"/>
      <w:r w:rsidR="00D66BB7" w:rsidRPr="00276A74">
        <w:rPr>
          <w:sz w:val="24"/>
          <w:szCs w:val="24"/>
        </w:rPr>
        <w:t xml:space="preserve">  </w:t>
      </w:r>
      <w:r w:rsidR="002C2939">
        <w:rPr>
          <w:sz w:val="24"/>
          <w:szCs w:val="24"/>
        </w:rPr>
        <w:t xml:space="preserve">Esser responded in the affirmative.  Commissioner Sweeten made the motion to allow the County Judge to approve the purchase of culverts with these surplus funds and to send this information to TxDOT.  Commissioner Barnebey seconded the motion.  No Commissioner noting any opposition, the motion carried </w:t>
      </w:r>
      <w:r w:rsidR="00D66BB7" w:rsidRPr="00276A74">
        <w:rPr>
          <w:sz w:val="24"/>
          <w:szCs w:val="24"/>
        </w:rPr>
        <w:t>4/0.</w:t>
      </w:r>
    </w:p>
    <w:p w:rsidR="00D66BB7" w:rsidRPr="00276A74" w:rsidRDefault="00D66BB7" w:rsidP="002C2939">
      <w:pPr>
        <w:jc w:val="both"/>
        <w:rPr>
          <w:sz w:val="24"/>
          <w:szCs w:val="24"/>
        </w:rPr>
      </w:pPr>
      <w:proofErr w:type="gramStart"/>
      <w:r w:rsidRPr="00276A74">
        <w:rPr>
          <w:sz w:val="24"/>
          <w:szCs w:val="24"/>
        </w:rPr>
        <w:t xml:space="preserve">l.  </w:t>
      </w:r>
      <w:r w:rsidR="002C2939" w:rsidRPr="002C2939">
        <w:rPr>
          <w:b/>
          <w:sz w:val="24"/>
          <w:szCs w:val="24"/>
        </w:rPr>
        <w:t>Consider</w:t>
      </w:r>
      <w:proofErr w:type="gramEnd"/>
      <w:r w:rsidR="002C2939" w:rsidRPr="002C2939">
        <w:rPr>
          <w:b/>
          <w:sz w:val="24"/>
          <w:szCs w:val="24"/>
        </w:rPr>
        <w:t xml:space="preserve"> and Act upon matters regarding the Edwards County TxCDBG 7214177 Barksdale Water Well Grant. – Carl Esser.</w:t>
      </w:r>
      <w:r w:rsidR="002C2939">
        <w:rPr>
          <w:sz w:val="24"/>
          <w:szCs w:val="24"/>
        </w:rPr>
        <w:t xml:space="preserve">  Esser stated to the Court that </w:t>
      </w:r>
      <w:r w:rsidR="0002625C">
        <w:rPr>
          <w:sz w:val="24"/>
          <w:szCs w:val="24"/>
        </w:rPr>
        <w:t xml:space="preserve">slow </w:t>
      </w:r>
      <w:r w:rsidR="002C2939">
        <w:rPr>
          <w:sz w:val="24"/>
          <w:szCs w:val="24"/>
        </w:rPr>
        <w:t xml:space="preserve">progress was being made with regards to this grant.  </w:t>
      </w:r>
      <w:r w:rsidRPr="00276A74">
        <w:rPr>
          <w:sz w:val="24"/>
          <w:szCs w:val="24"/>
        </w:rPr>
        <w:t xml:space="preserve">TDA required the County to be in </w:t>
      </w:r>
      <w:r w:rsidR="002C2939">
        <w:rPr>
          <w:sz w:val="24"/>
          <w:szCs w:val="24"/>
        </w:rPr>
        <w:t xml:space="preserve">compliance </w:t>
      </w:r>
      <w:r w:rsidR="0002625C">
        <w:rPr>
          <w:sz w:val="24"/>
          <w:szCs w:val="24"/>
        </w:rPr>
        <w:t>with the 12 month rule</w:t>
      </w:r>
      <w:r w:rsidRPr="00276A74">
        <w:rPr>
          <w:sz w:val="24"/>
          <w:szCs w:val="24"/>
        </w:rPr>
        <w:t xml:space="preserve">.  </w:t>
      </w:r>
      <w:r w:rsidR="0002625C">
        <w:rPr>
          <w:sz w:val="24"/>
          <w:szCs w:val="24"/>
        </w:rPr>
        <w:t xml:space="preserve">This meant that </w:t>
      </w:r>
      <w:r w:rsidRPr="00276A74">
        <w:rPr>
          <w:sz w:val="24"/>
          <w:szCs w:val="24"/>
        </w:rPr>
        <w:t>50% of t</w:t>
      </w:r>
      <w:r w:rsidR="002C2939">
        <w:rPr>
          <w:sz w:val="24"/>
          <w:szCs w:val="24"/>
        </w:rPr>
        <w:t>h</w:t>
      </w:r>
      <w:r w:rsidR="0002625C">
        <w:rPr>
          <w:sz w:val="24"/>
          <w:szCs w:val="24"/>
        </w:rPr>
        <w:t>e grant</w:t>
      </w:r>
      <w:r w:rsidRPr="00276A74">
        <w:rPr>
          <w:sz w:val="24"/>
          <w:szCs w:val="24"/>
        </w:rPr>
        <w:t xml:space="preserve"> funds were to be obligated by S</w:t>
      </w:r>
      <w:r w:rsidR="002C2939">
        <w:rPr>
          <w:sz w:val="24"/>
          <w:szCs w:val="24"/>
        </w:rPr>
        <w:t>e</w:t>
      </w:r>
      <w:r w:rsidRPr="00276A74">
        <w:rPr>
          <w:sz w:val="24"/>
          <w:szCs w:val="24"/>
        </w:rPr>
        <w:t>p</w:t>
      </w:r>
      <w:r w:rsidR="002C2939">
        <w:rPr>
          <w:sz w:val="24"/>
          <w:szCs w:val="24"/>
        </w:rPr>
        <w:t>tem</w:t>
      </w:r>
      <w:r w:rsidRPr="00276A74">
        <w:rPr>
          <w:sz w:val="24"/>
          <w:szCs w:val="24"/>
        </w:rPr>
        <w:t xml:space="preserve">ber </w:t>
      </w:r>
      <w:r w:rsidR="0002625C">
        <w:rPr>
          <w:sz w:val="24"/>
          <w:szCs w:val="24"/>
        </w:rPr>
        <w:t>1</w:t>
      </w:r>
      <w:r w:rsidR="0002625C" w:rsidRPr="0002625C">
        <w:rPr>
          <w:sz w:val="24"/>
          <w:szCs w:val="24"/>
          <w:vertAlign w:val="superscript"/>
        </w:rPr>
        <w:t>st</w:t>
      </w:r>
      <w:r w:rsidR="0002625C">
        <w:rPr>
          <w:sz w:val="24"/>
          <w:szCs w:val="24"/>
        </w:rPr>
        <w:t xml:space="preserve"> </w:t>
      </w:r>
      <w:r w:rsidRPr="00276A74">
        <w:rPr>
          <w:sz w:val="24"/>
          <w:szCs w:val="24"/>
        </w:rPr>
        <w:t xml:space="preserve">of this year.  </w:t>
      </w:r>
      <w:r w:rsidR="00BC007D">
        <w:rPr>
          <w:sz w:val="24"/>
          <w:szCs w:val="24"/>
        </w:rPr>
        <w:t>We concluded that we could not drill the well on the land that the Barksdale Water Well Company proposed as there was not enough space there.  Since then, n</w:t>
      </w:r>
      <w:r w:rsidRPr="00276A74">
        <w:rPr>
          <w:sz w:val="24"/>
          <w:szCs w:val="24"/>
        </w:rPr>
        <w:t>egotiations have started to purch</w:t>
      </w:r>
      <w:r w:rsidR="002C2939">
        <w:rPr>
          <w:sz w:val="24"/>
          <w:szCs w:val="24"/>
        </w:rPr>
        <w:t>a</w:t>
      </w:r>
      <w:r w:rsidRPr="00276A74">
        <w:rPr>
          <w:sz w:val="24"/>
          <w:szCs w:val="24"/>
        </w:rPr>
        <w:t xml:space="preserve">se an acre of land to next to </w:t>
      </w:r>
      <w:r w:rsidR="002C2939">
        <w:rPr>
          <w:sz w:val="24"/>
          <w:szCs w:val="24"/>
        </w:rPr>
        <w:t xml:space="preserve">the </w:t>
      </w:r>
      <w:r w:rsidRPr="00276A74">
        <w:rPr>
          <w:sz w:val="24"/>
          <w:szCs w:val="24"/>
        </w:rPr>
        <w:t>in</w:t>
      </w:r>
      <w:r w:rsidR="002C2939">
        <w:rPr>
          <w:sz w:val="24"/>
          <w:szCs w:val="24"/>
        </w:rPr>
        <w:t>i</w:t>
      </w:r>
      <w:r w:rsidRPr="00276A74">
        <w:rPr>
          <w:sz w:val="24"/>
          <w:szCs w:val="24"/>
        </w:rPr>
        <w:t>tial property considered</w:t>
      </w:r>
      <w:r w:rsidR="002C2939">
        <w:rPr>
          <w:sz w:val="24"/>
          <w:szCs w:val="24"/>
        </w:rPr>
        <w:t xml:space="preserve"> for this project</w:t>
      </w:r>
      <w:r w:rsidRPr="00276A74">
        <w:rPr>
          <w:sz w:val="24"/>
          <w:szCs w:val="24"/>
        </w:rPr>
        <w:t xml:space="preserve">.  </w:t>
      </w:r>
      <w:r w:rsidR="00BC007D">
        <w:rPr>
          <w:sz w:val="24"/>
          <w:szCs w:val="24"/>
        </w:rPr>
        <w:t xml:space="preserve">The new landowner seems to be very cooperative. </w:t>
      </w:r>
      <w:r w:rsidRPr="00276A74">
        <w:rPr>
          <w:sz w:val="24"/>
          <w:szCs w:val="24"/>
        </w:rPr>
        <w:t>Sin</w:t>
      </w:r>
      <w:r w:rsidR="002C2939">
        <w:rPr>
          <w:sz w:val="24"/>
          <w:szCs w:val="24"/>
        </w:rPr>
        <w:t>c</w:t>
      </w:r>
      <w:r w:rsidRPr="00276A74">
        <w:rPr>
          <w:sz w:val="24"/>
          <w:szCs w:val="24"/>
        </w:rPr>
        <w:t>e moving right a</w:t>
      </w:r>
      <w:r w:rsidR="002C2939">
        <w:rPr>
          <w:sz w:val="24"/>
          <w:szCs w:val="24"/>
        </w:rPr>
        <w:t>c</w:t>
      </w:r>
      <w:r w:rsidRPr="00276A74">
        <w:rPr>
          <w:sz w:val="24"/>
          <w:szCs w:val="24"/>
        </w:rPr>
        <w:t>ross the fence</w:t>
      </w:r>
      <w:r w:rsidR="002C2939">
        <w:rPr>
          <w:sz w:val="24"/>
          <w:szCs w:val="24"/>
        </w:rPr>
        <w:t xml:space="preserve">, </w:t>
      </w:r>
      <w:r w:rsidRPr="00276A74">
        <w:rPr>
          <w:sz w:val="24"/>
          <w:szCs w:val="24"/>
        </w:rPr>
        <w:t xml:space="preserve">we had to restart the process from zero. </w:t>
      </w:r>
      <w:r w:rsidR="00BC007D">
        <w:rPr>
          <w:sz w:val="24"/>
          <w:szCs w:val="24"/>
        </w:rPr>
        <w:t xml:space="preserve"> </w:t>
      </w:r>
      <w:r w:rsidRPr="00276A74">
        <w:rPr>
          <w:sz w:val="24"/>
          <w:szCs w:val="24"/>
        </w:rPr>
        <w:t xml:space="preserve">We are not going to </w:t>
      </w:r>
      <w:r w:rsidR="002C2939">
        <w:rPr>
          <w:sz w:val="24"/>
          <w:szCs w:val="24"/>
        </w:rPr>
        <w:t>meet the Sept</w:t>
      </w:r>
      <w:r w:rsidR="00BC007D">
        <w:rPr>
          <w:sz w:val="24"/>
          <w:szCs w:val="24"/>
        </w:rPr>
        <w:t>ember</w:t>
      </w:r>
      <w:r w:rsidR="002C2939">
        <w:rPr>
          <w:sz w:val="24"/>
          <w:szCs w:val="24"/>
        </w:rPr>
        <w:t xml:space="preserve"> 1</w:t>
      </w:r>
      <w:r w:rsidR="00BC007D">
        <w:rPr>
          <w:sz w:val="24"/>
          <w:szCs w:val="24"/>
        </w:rPr>
        <w:t>st</w:t>
      </w:r>
      <w:r w:rsidR="002C2939">
        <w:rPr>
          <w:sz w:val="24"/>
          <w:szCs w:val="24"/>
        </w:rPr>
        <w:t xml:space="preserve"> d</w:t>
      </w:r>
      <w:r w:rsidRPr="00276A74">
        <w:rPr>
          <w:sz w:val="24"/>
          <w:szCs w:val="24"/>
        </w:rPr>
        <w:t xml:space="preserve">eadline and </w:t>
      </w:r>
      <w:r w:rsidR="002C2939">
        <w:rPr>
          <w:sz w:val="24"/>
          <w:szCs w:val="24"/>
        </w:rPr>
        <w:t xml:space="preserve">we are subsequently </w:t>
      </w:r>
      <w:r w:rsidRPr="00276A74">
        <w:rPr>
          <w:sz w:val="24"/>
          <w:szCs w:val="24"/>
        </w:rPr>
        <w:t xml:space="preserve">requesting </w:t>
      </w:r>
      <w:r w:rsidR="002C2939">
        <w:rPr>
          <w:sz w:val="24"/>
          <w:szCs w:val="24"/>
        </w:rPr>
        <w:t>c</w:t>
      </w:r>
      <w:r w:rsidRPr="00276A74">
        <w:rPr>
          <w:sz w:val="24"/>
          <w:szCs w:val="24"/>
        </w:rPr>
        <w:t xml:space="preserve">onsideration for </w:t>
      </w:r>
      <w:r w:rsidR="002C2939">
        <w:rPr>
          <w:sz w:val="24"/>
          <w:szCs w:val="24"/>
        </w:rPr>
        <w:t xml:space="preserve">one </w:t>
      </w:r>
      <w:r w:rsidRPr="00276A74">
        <w:rPr>
          <w:sz w:val="24"/>
          <w:szCs w:val="24"/>
        </w:rPr>
        <w:t xml:space="preserve">more </w:t>
      </w:r>
      <w:r w:rsidR="002C2939">
        <w:rPr>
          <w:sz w:val="24"/>
          <w:szCs w:val="24"/>
        </w:rPr>
        <w:t xml:space="preserve">extension of </w:t>
      </w:r>
      <w:r w:rsidRPr="00276A74">
        <w:rPr>
          <w:sz w:val="24"/>
          <w:szCs w:val="24"/>
        </w:rPr>
        <w:t xml:space="preserve">the time </w:t>
      </w:r>
      <w:r w:rsidR="002C2939">
        <w:rPr>
          <w:sz w:val="24"/>
          <w:szCs w:val="24"/>
        </w:rPr>
        <w:t xml:space="preserve">required </w:t>
      </w:r>
      <w:r w:rsidRPr="00276A74">
        <w:rPr>
          <w:sz w:val="24"/>
          <w:szCs w:val="24"/>
        </w:rPr>
        <w:t>to meet the 12 month rule</w:t>
      </w:r>
      <w:r w:rsidR="00BC007D">
        <w:rPr>
          <w:sz w:val="24"/>
          <w:szCs w:val="24"/>
        </w:rPr>
        <w:t>; we still feel like we can meet the end date of January 9th</w:t>
      </w:r>
      <w:r w:rsidRPr="00276A74">
        <w:rPr>
          <w:sz w:val="24"/>
          <w:szCs w:val="24"/>
        </w:rPr>
        <w:t xml:space="preserve">.  </w:t>
      </w:r>
      <w:r w:rsidR="00BC007D">
        <w:rPr>
          <w:sz w:val="24"/>
          <w:szCs w:val="24"/>
        </w:rPr>
        <w:t>Esser has created</w:t>
      </w:r>
      <w:r w:rsidR="002C2939">
        <w:rPr>
          <w:sz w:val="24"/>
          <w:szCs w:val="24"/>
        </w:rPr>
        <w:t xml:space="preserve"> a </w:t>
      </w:r>
      <w:r w:rsidRPr="00276A74">
        <w:rPr>
          <w:sz w:val="24"/>
          <w:szCs w:val="24"/>
        </w:rPr>
        <w:t xml:space="preserve">letter </w:t>
      </w:r>
      <w:r w:rsidR="00FA001E">
        <w:rPr>
          <w:sz w:val="24"/>
          <w:szCs w:val="24"/>
        </w:rPr>
        <w:t xml:space="preserve">on behalf of </w:t>
      </w:r>
      <w:r w:rsidRPr="00276A74">
        <w:rPr>
          <w:sz w:val="24"/>
          <w:szCs w:val="24"/>
        </w:rPr>
        <w:t>the County to TDA</w:t>
      </w:r>
      <w:r w:rsidR="002C2939">
        <w:rPr>
          <w:sz w:val="24"/>
          <w:szCs w:val="24"/>
        </w:rPr>
        <w:t xml:space="preserve"> in this regard</w:t>
      </w:r>
      <w:r w:rsidR="00FA001E">
        <w:rPr>
          <w:sz w:val="24"/>
          <w:szCs w:val="24"/>
        </w:rPr>
        <w:t xml:space="preserve"> that summarizes what has been done and what is yet to come</w:t>
      </w:r>
      <w:r w:rsidRPr="00276A74">
        <w:rPr>
          <w:sz w:val="24"/>
          <w:szCs w:val="24"/>
        </w:rPr>
        <w:t xml:space="preserve">.  </w:t>
      </w:r>
      <w:r w:rsidR="002C2939">
        <w:rPr>
          <w:sz w:val="24"/>
          <w:szCs w:val="24"/>
        </w:rPr>
        <w:t xml:space="preserve">Esser recommends that </w:t>
      </w:r>
      <w:r w:rsidRPr="00276A74">
        <w:rPr>
          <w:sz w:val="24"/>
          <w:szCs w:val="24"/>
        </w:rPr>
        <w:t xml:space="preserve">the County approve </w:t>
      </w:r>
      <w:r w:rsidR="002C2939">
        <w:rPr>
          <w:sz w:val="24"/>
          <w:szCs w:val="24"/>
        </w:rPr>
        <w:t>t</w:t>
      </w:r>
      <w:r w:rsidRPr="00276A74">
        <w:rPr>
          <w:sz w:val="24"/>
          <w:szCs w:val="24"/>
        </w:rPr>
        <w:t xml:space="preserve">his letter and he will send it to TDA this afternoon.  </w:t>
      </w:r>
      <w:r w:rsidR="002C2939">
        <w:rPr>
          <w:sz w:val="24"/>
          <w:szCs w:val="24"/>
        </w:rPr>
        <w:t xml:space="preserve">Commissioner Sweeten made the motion to approve asking for an </w:t>
      </w:r>
      <w:r w:rsidR="002C2939">
        <w:rPr>
          <w:sz w:val="24"/>
          <w:szCs w:val="24"/>
        </w:rPr>
        <w:lastRenderedPageBreak/>
        <w:t xml:space="preserve">extension of the September 12 deadline for compliance with the TxCDBG 7214177 Barksdale Water Well Grant.  Commissioner Barnebey seconded the motion.  No Commissioner noting any opposition, the motion carried </w:t>
      </w:r>
      <w:r w:rsidRPr="00276A74">
        <w:rPr>
          <w:sz w:val="24"/>
          <w:szCs w:val="24"/>
        </w:rPr>
        <w:t>4/0.</w:t>
      </w:r>
    </w:p>
    <w:p w:rsidR="00134194" w:rsidRPr="00276A74" w:rsidRDefault="00134194" w:rsidP="00FA001E">
      <w:pPr>
        <w:jc w:val="both"/>
        <w:rPr>
          <w:sz w:val="24"/>
          <w:szCs w:val="24"/>
        </w:rPr>
      </w:pPr>
      <w:proofErr w:type="gramStart"/>
      <w:r w:rsidRPr="00276A74">
        <w:rPr>
          <w:sz w:val="24"/>
          <w:szCs w:val="24"/>
        </w:rPr>
        <w:t xml:space="preserve">m.  </w:t>
      </w:r>
      <w:r w:rsidR="00D0753A" w:rsidRPr="00FA001E">
        <w:rPr>
          <w:b/>
          <w:sz w:val="24"/>
          <w:szCs w:val="24"/>
        </w:rPr>
        <w:t>Consider</w:t>
      </w:r>
      <w:proofErr w:type="gramEnd"/>
      <w:r w:rsidR="00D0753A" w:rsidRPr="00FA001E">
        <w:rPr>
          <w:b/>
          <w:sz w:val="24"/>
          <w:szCs w:val="24"/>
        </w:rPr>
        <w:t xml:space="preserve"> and Act upon authorization to request Statements of Qualifications from consultants/firms for Professional Administration &amp; Professional Engineering Services for TxCDBG projects. – Carl Esser.</w:t>
      </w:r>
      <w:r w:rsidR="00D0753A">
        <w:rPr>
          <w:sz w:val="24"/>
          <w:szCs w:val="24"/>
        </w:rPr>
        <w:t xml:space="preserve">  </w:t>
      </w:r>
      <w:r w:rsidR="0053111B">
        <w:rPr>
          <w:sz w:val="24"/>
          <w:szCs w:val="24"/>
        </w:rPr>
        <w:t>Esser informed the Court that the d</w:t>
      </w:r>
      <w:r w:rsidRPr="00276A74">
        <w:rPr>
          <w:sz w:val="24"/>
          <w:szCs w:val="24"/>
        </w:rPr>
        <w:t xml:space="preserve">eadline </w:t>
      </w:r>
      <w:r w:rsidR="00FA001E">
        <w:rPr>
          <w:sz w:val="24"/>
          <w:szCs w:val="24"/>
        </w:rPr>
        <w:t>to request</w:t>
      </w:r>
      <w:r w:rsidR="0053111B">
        <w:rPr>
          <w:sz w:val="24"/>
          <w:szCs w:val="24"/>
        </w:rPr>
        <w:t xml:space="preserve"> these statements </w:t>
      </w:r>
      <w:r w:rsidRPr="00276A74">
        <w:rPr>
          <w:sz w:val="24"/>
          <w:szCs w:val="24"/>
        </w:rPr>
        <w:t>is in February</w:t>
      </w:r>
      <w:r w:rsidR="00FA001E">
        <w:rPr>
          <w:sz w:val="24"/>
          <w:szCs w:val="24"/>
        </w:rPr>
        <w:t xml:space="preserve"> 2017</w:t>
      </w:r>
      <w:r w:rsidRPr="00276A74">
        <w:rPr>
          <w:sz w:val="24"/>
          <w:szCs w:val="24"/>
        </w:rPr>
        <w:t xml:space="preserve">.  </w:t>
      </w:r>
      <w:r w:rsidR="00FA001E">
        <w:rPr>
          <w:sz w:val="24"/>
          <w:szCs w:val="24"/>
        </w:rPr>
        <w:t xml:space="preserve">There has been some discussion about doing some more improvements out at the Fairgrounds, possibly.  HUD is recommending that entities submitting grant applications procure their professional services well before the deadline.  Commissioner Sweeten made the motion to approve requesting Statements of Qualifications from consultants/firms for Professional Administration &amp; Professional Engineering Services for TxCDBG projects.  Commissioner Barnebey seconded the motion.  No Commissioners noting any opposition, the motion carried </w:t>
      </w:r>
      <w:r w:rsidRPr="00276A74">
        <w:rPr>
          <w:sz w:val="24"/>
          <w:szCs w:val="24"/>
        </w:rPr>
        <w:t>4/0.</w:t>
      </w:r>
    </w:p>
    <w:p w:rsidR="00134194" w:rsidRPr="00276A74" w:rsidRDefault="00134194" w:rsidP="000746F9">
      <w:pPr>
        <w:jc w:val="both"/>
        <w:rPr>
          <w:sz w:val="24"/>
          <w:szCs w:val="24"/>
        </w:rPr>
      </w:pPr>
      <w:proofErr w:type="gramStart"/>
      <w:r w:rsidRPr="00276A74">
        <w:rPr>
          <w:sz w:val="24"/>
          <w:szCs w:val="24"/>
        </w:rPr>
        <w:t xml:space="preserve">n.  </w:t>
      </w:r>
      <w:r w:rsidR="00FA001E" w:rsidRPr="00FA001E">
        <w:rPr>
          <w:b/>
          <w:sz w:val="24"/>
          <w:szCs w:val="24"/>
        </w:rPr>
        <w:t>Consider</w:t>
      </w:r>
      <w:proofErr w:type="gramEnd"/>
      <w:r w:rsidR="00FA001E" w:rsidRPr="00FA001E">
        <w:rPr>
          <w:b/>
          <w:sz w:val="24"/>
          <w:szCs w:val="24"/>
        </w:rPr>
        <w:t xml:space="preserve"> and Act upon Resolution for LBSP FY 2017 Grant. – Carl Esser.</w:t>
      </w:r>
      <w:r w:rsidR="00FA001E">
        <w:rPr>
          <w:sz w:val="24"/>
          <w:szCs w:val="24"/>
        </w:rPr>
        <w:t xml:space="preserve">  The County has a preliminary funding announcement from the Governor’s office for the LBSP Grant for 2017.  </w:t>
      </w:r>
      <w:r w:rsidRPr="00276A74">
        <w:rPr>
          <w:sz w:val="24"/>
          <w:szCs w:val="24"/>
        </w:rPr>
        <w:t xml:space="preserve">This </w:t>
      </w:r>
      <w:r w:rsidR="00FA001E">
        <w:rPr>
          <w:sz w:val="24"/>
          <w:szCs w:val="24"/>
        </w:rPr>
        <w:t>Resolution is f</w:t>
      </w:r>
      <w:r w:rsidRPr="00276A74">
        <w:rPr>
          <w:sz w:val="24"/>
          <w:szCs w:val="24"/>
        </w:rPr>
        <w:t xml:space="preserve">or enhanced </w:t>
      </w:r>
      <w:r w:rsidR="00FA001E">
        <w:rPr>
          <w:sz w:val="24"/>
          <w:szCs w:val="24"/>
        </w:rPr>
        <w:t xml:space="preserve">patrol </w:t>
      </w:r>
      <w:r w:rsidRPr="00276A74">
        <w:rPr>
          <w:sz w:val="24"/>
          <w:szCs w:val="24"/>
        </w:rPr>
        <w:t xml:space="preserve">activities by the Sheriff’s Depart.  The grant amount is </w:t>
      </w:r>
      <w:r w:rsidR="00FA001E">
        <w:rPr>
          <w:sz w:val="24"/>
          <w:szCs w:val="24"/>
        </w:rPr>
        <w:t>$11,000</w:t>
      </w:r>
      <w:r w:rsidRPr="00276A74">
        <w:rPr>
          <w:sz w:val="24"/>
          <w:szCs w:val="24"/>
        </w:rPr>
        <w:t xml:space="preserve">; </w:t>
      </w:r>
      <w:r w:rsidR="00FA001E">
        <w:rPr>
          <w:sz w:val="24"/>
          <w:szCs w:val="24"/>
        </w:rPr>
        <w:t xml:space="preserve">the funds are on </w:t>
      </w:r>
      <w:r w:rsidRPr="00276A74">
        <w:rPr>
          <w:sz w:val="24"/>
          <w:szCs w:val="24"/>
        </w:rPr>
        <w:t xml:space="preserve">hold until </w:t>
      </w:r>
      <w:r w:rsidR="00FA001E">
        <w:rPr>
          <w:sz w:val="24"/>
          <w:szCs w:val="24"/>
        </w:rPr>
        <w:t xml:space="preserve">September 1, 2016 and until the County submits a resolution.  </w:t>
      </w:r>
      <w:r w:rsidR="000746F9">
        <w:rPr>
          <w:sz w:val="24"/>
          <w:szCs w:val="24"/>
        </w:rPr>
        <w:t xml:space="preserve">Judge Shanklin stated that this would cover overtime.  </w:t>
      </w:r>
      <w:r w:rsidR="00FA001E">
        <w:rPr>
          <w:sz w:val="24"/>
          <w:szCs w:val="24"/>
        </w:rPr>
        <w:t xml:space="preserve">Commissioner Epperson made the motion to approve a Resolution for LBSP FY 2017 Grant; Commissioner Sweeten seconded the motion.  No Commissioner noting any opposition, the motion carried </w:t>
      </w:r>
      <w:r w:rsidR="00412835" w:rsidRPr="00276A74">
        <w:rPr>
          <w:sz w:val="24"/>
          <w:szCs w:val="24"/>
        </w:rPr>
        <w:t>4/0.</w:t>
      </w:r>
    </w:p>
    <w:p w:rsidR="00BA4E2D" w:rsidRDefault="00565739" w:rsidP="00BA4E2D">
      <w:pPr>
        <w:jc w:val="both"/>
        <w:rPr>
          <w:sz w:val="24"/>
          <w:szCs w:val="24"/>
        </w:rPr>
      </w:pPr>
      <w:proofErr w:type="gramStart"/>
      <w:r w:rsidRPr="00276A74">
        <w:rPr>
          <w:sz w:val="24"/>
          <w:szCs w:val="24"/>
        </w:rPr>
        <w:t xml:space="preserve">o.  </w:t>
      </w:r>
      <w:r w:rsidR="00751684" w:rsidRPr="000746F9">
        <w:rPr>
          <w:b/>
          <w:sz w:val="24"/>
          <w:szCs w:val="24"/>
        </w:rPr>
        <w:t>Consider</w:t>
      </w:r>
      <w:proofErr w:type="gramEnd"/>
      <w:r w:rsidR="00751684" w:rsidRPr="000746F9">
        <w:rPr>
          <w:b/>
          <w:sz w:val="24"/>
          <w:szCs w:val="24"/>
        </w:rPr>
        <w:t xml:space="preserve"> and Act upon other matters in regards to current projects and/or funding opportunities.</w:t>
      </w:r>
      <w:r w:rsidR="00751684">
        <w:rPr>
          <w:sz w:val="24"/>
          <w:szCs w:val="24"/>
        </w:rPr>
        <w:t xml:space="preserve">  </w:t>
      </w:r>
      <w:r w:rsidR="00BA4E2D">
        <w:rPr>
          <w:sz w:val="24"/>
          <w:szCs w:val="24"/>
        </w:rPr>
        <w:t>Esser discussed the contract between the Attorney General’s office and Edwards County in the amount of $5,000 for the SAVNS grant.  Upon inquiry from Epperson, Shanklin stated that is a victim notification grant that is used for purposes of notifying victims of crime when their perpetrator is released from incarceration. Commissioner Barnebey brought up the fact that this item is not specifically listed on the agenda. Shanklin stated that this is an ongoing grant that is utilized by the county and approval is sufficient under the wording. Commissioner Epperson made the motion to approve the SAVNS grant contract; Commissioner Sweeten seconded the motion. No Commissioner noting any opposition, the motion carried</w:t>
      </w:r>
      <w:r w:rsidRPr="00276A74">
        <w:rPr>
          <w:sz w:val="24"/>
          <w:szCs w:val="24"/>
        </w:rPr>
        <w:t xml:space="preserve"> 4/0. </w:t>
      </w:r>
    </w:p>
    <w:p w:rsidR="00565739" w:rsidRPr="00276A74" w:rsidRDefault="00BA4E2D" w:rsidP="00BA4E2D">
      <w:pPr>
        <w:jc w:val="both"/>
        <w:rPr>
          <w:sz w:val="24"/>
          <w:szCs w:val="24"/>
        </w:rPr>
      </w:pPr>
      <w:r>
        <w:rPr>
          <w:sz w:val="24"/>
          <w:szCs w:val="24"/>
        </w:rPr>
        <w:t xml:space="preserve">The court then went on to consider the submission of the </w:t>
      </w:r>
      <w:r w:rsidR="00786CCF" w:rsidRPr="00276A74">
        <w:rPr>
          <w:sz w:val="24"/>
          <w:szCs w:val="24"/>
        </w:rPr>
        <w:t xml:space="preserve">application for the </w:t>
      </w:r>
      <w:r w:rsidR="00565739" w:rsidRPr="00276A74">
        <w:rPr>
          <w:sz w:val="24"/>
          <w:szCs w:val="24"/>
        </w:rPr>
        <w:t>TCEQ grant for</w:t>
      </w:r>
      <w:r w:rsidR="006D372D">
        <w:rPr>
          <w:sz w:val="24"/>
          <w:szCs w:val="24"/>
        </w:rPr>
        <w:t xml:space="preserve"> emergency services</w:t>
      </w:r>
      <w:r w:rsidR="00565739" w:rsidRPr="00276A74">
        <w:rPr>
          <w:sz w:val="24"/>
          <w:szCs w:val="24"/>
        </w:rPr>
        <w:t>.</w:t>
      </w:r>
      <w:r w:rsidR="006D372D">
        <w:rPr>
          <w:sz w:val="24"/>
          <w:szCs w:val="24"/>
        </w:rPr>
        <w:t xml:space="preserve"> This grant will allow for purchase of items for the local emergency operation center or any necessary upgrades that may need to be made to the center. Commissioner Sweeten made the motion to approve submission of the application for the TCEQ grant for emergency services; Commissioner Barnebey seconded the motion.</w:t>
      </w:r>
      <w:r w:rsidR="00565739" w:rsidRPr="00276A74">
        <w:rPr>
          <w:sz w:val="24"/>
          <w:szCs w:val="24"/>
        </w:rPr>
        <w:t xml:space="preserve">  </w:t>
      </w:r>
      <w:r w:rsidR="006D372D">
        <w:rPr>
          <w:sz w:val="24"/>
          <w:szCs w:val="24"/>
        </w:rPr>
        <w:t>No Commissioner noting any opposition, the motion carried</w:t>
      </w:r>
      <w:r w:rsidR="006D372D" w:rsidRPr="00276A74">
        <w:rPr>
          <w:sz w:val="24"/>
          <w:szCs w:val="24"/>
        </w:rPr>
        <w:t xml:space="preserve"> 4/0. </w:t>
      </w:r>
    </w:p>
    <w:p w:rsidR="004D3E66" w:rsidRPr="00276A74" w:rsidRDefault="004D3E66">
      <w:pPr>
        <w:rPr>
          <w:sz w:val="24"/>
          <w:szCs w:val="24"/>
        </w:rPr>
      </w:pPr>
      <w:r w:rsidRPr="00276A74">
        <w:rPr>
          <w:sz w:val="24"/>
          <w:szCs w:val="24"/>
        </w:rPr>
        <w:lastRenderedPageBreak/>
        <w:t xml:space="preserve">5.  </w:t>
      </w:r>
      <w:r w:rsidRPr="006D372D">
        <w:rPr>
          <w:b/>
          <w:sz w:val="24"/>
          <w:szCs w:val="24"/>
        </w:rPr>
        <w:t>New Business.</w:t>
      </w:r>
      <w:r w:rsidRPr="00276A74">
        <w:rPr>
          <w:sz w:val="24"/>
          <w:szCs w:val="24"/>
        </w:rPr>
        <w:t xml:space="preserve">  </w:t>
      </w:r>
      <w:r w:rsidR="006D372D">
        <w:rPr>
          <w:sz w:val="24"/>
          <w:szCs w:val="24"/>
        </w:rPr>
        <w:t>No new business was discussed by the court.</w:t>
      </w:r>
    </w:p>
    <w:p w:rsidR="004D3E66" w:rsidRPr="00276A74" w:rsidRDefault="004D3E66">
      <w:pPr>
        <w:rPr>
          <w:sz w:val="24"/>
          <w:szCs w:val="24"/>
        </w:rPr>
      </w:pPr>
      <w:r w:rsidRPr="00276A74">
        <w:rPr>
          <w:sz w:val="24"/>
          <w:szCs w:val="24"/>
        </w:rPr>
        <w:t xml:space="preserve">6.  </w:t>
      </w:r>
      <w:r w:rsidRPr="006D372D">
        <w:rPr>
          <w:b/>
          <w:sz w:val="24"/>
          <w:szCs w:val="24"/>
        </w:rPr>
        <w:t>Set time and date for next regular time.</w:t>
      </w:r>
      <w:r w:rsidRPr="00276A74">
        <w:rPr>
          <w:sz w:val="24"/>
          <w:szCs w:val="24"/>
        </w:rPr>
        <w:t xml:space="preserve">  </w:t>
      </w:r>
      <w:r w:rsidR="006D372D">
        <w:rPr>
          <w:sz w:val="24"/>
          <w:szCs w:val="24"/>
        </w:rPr>
        <w:t xml:space="preserve">The next regular, open meeting of the Edwards County Commissioner’s Court will be on the second Tuesday of September, 2016 (September 13, 2016) at </w:t>
      </w:r>
      <w:r w:rsidRPr="00276A74">
        <w:rPr>
          <w:sz w:val="24"/>
          <w:szCs w:val="24"/>
        </w:rPr>
        <w:t>9:00 a.m.</w:t>
      </w:r>
      <w:r w:rsidR="006D372D">
        <w:rPr>
          <w:sz w:val="24"/>
          <w:szCs w:val="24"/>
        </w:rPr>
        <w:t xml:space="preserve"> The next budget workshop will be on the </w:t>
      </w:r>
      <w:proofErr w:type="gramStart"/>
      <w:r w:rsidR="006D372D">
        <w:rPr>
          <w:sz w:val="24"/>
          <w:szCs w:val="24"/>
        </w:rPr>
        <w:t>18</w:t>
      </w:r>
      <w:r w:rsidR="006D372D" w:rsidRPr="006D372D">
        <w:rPr>
          <w:sz w:val="24"/>
          <w:szCs w:val="24"/>
          <w:vertAlign w:val="superscript"/>
        </w:rPr>
        <w:t>th</w:t>
      </w:r>
      <w:r w:rsidR="006D372D">
        <w:rPr>
          <w:sz w:val="24"/>
          <w:szCs w:val="24"/>
        </w:rPr>
        <w:t xml:space="preserve">  day</w:t>
      </w:r>
      <w:proofErr w:type="gramEnd"/>
      <w:r w:rsidR="006D372D">
        <w:rPr>
          <w:sz w:val="24"/>
          <w:szCs w:val="24"/>
        </w:rPr>
        <w:t xml:space="preserve"> of September, 2016</w:t>
      </w:r>
      <w:r w:rsidR="00950DE0">
        <w:rPr>
          <w:sz w:val="24"/>
          <w:szCs w:val="24"/>
        </w:rPr>
        <w:t>.</w:t>
      </w:r>
    </w:p>
    <w:p w:rsidR="00950DE0" w:rsidRDefault="004D3E66" w:rsidP="00950DE0">
      <w:pPr>
        <w:jc w:val="both"/>
        <w:rPr>
          <w:sz w:val="24"/>
          <w:szCs w:val="24"/>
        </w:rPr>
      </w:pPr>
      <w:r w:rsidRPr="00276A74">
        <w:rPr>
          <w:sz w:val="24"/>
          <w:szCs w:val="24"/>
        </w:rPr>
        <w:t>7.</w:t>
      </w:r>
      <w:r w:rsidR="00950DE0">
        <w:rPr>
          <w:sz w:val="24"/>
          <w:szCs w:val="24"/>
        </w:rPr>
        <w:t xml:space="preserve"> </w:t>
      </w:r>
      <w:r w:rsidR="00950DE0" w:rsidRPr="00950DE0">
        <w:rPr>
          <w:b/>
          <w:sz w:val="24"/>
          <w:szCs w:val="24"/>
        </w:rPr>
        <w:t xml:space="preserve">Pay bills. </w:t>
      </w:r>
      <w:r w:rsidR="00950DE0">
        <w:rPr>
          <w:sz w:val="24"/>
          <w:szCs w:val="24"/>
        </w:rPr>
        <w:t>Commissioner Sweeten made the motion to pay bills. Commissioner Barnebey seconded the motion. No Commissioner noting any opposition, the motion carried</w:t>
      </w:r>
      <w:r w:rsidR="00950DE0" w:rsidRPr="00276A74">
        <w:rPr>
          <w:sz w:val="24"/>
          <w:szCs w:val="24"/>
        </w:rPr>
        <w:t xml:space="preserve"> 4/0. </w:t>
      </w:r>
    </w:p>
    <w:p w:rsidR="00950DE0" w:rsidRDefault="004D3E66" w:rsidP="00950DE0">
      <w:pPr>
        <w:jc w:val="both"/>
        <w:rPr>
          <w:sz w:val="24"/>
          <w:szCs w:val="24"/>
        </w:rPr>
      </w:pPr>
      <w:r w:rsidRPr="00276A74">
        <w:rPr>
          <w:sz w:val="24"/>
          <w:szCs w:val="24"/>
        </w:rPr>
        <w:t xml:space="preserve"> 8.  </w:t>
      </w:r>
      <w:r w:rsidR="00950DE0" w:rsidRPr="004B2A47">
        <w:rPr>
          <w:b/>
          <w:sz w:val="24"/>
          <w:szCs w:val="24"/>
        </w:rPr>
        <w:t>Adjourn.</w:t>
      </w:r>
      <w:r w:rsidR="00950DE0">
        <w:rPr>
          <w:sz w:val="24"/>
          <w:szCs w:val="24"/>
        </w:rPr>
        <w:t xml:space="preserve">  Commissioner Sweeten made the motion to adjourn this regular, open meeting of the Edwards County Commissioner Court. No Commissioner noting any opposition, the motion carried</w:t>
      </w:r>
      <w:r w:rsidR="00950DE0" w:rsidRPr="00276A74">
        <w:rPr>
          <w:sz w:val="24"/>
          <w:szCs w:val="24"/>
        </w:rPr>
        <w:t xml:space="preserve"> 4/0. </w:t>
      </w:r>
      <w:r w:rsidR="00950DE0">
        <w:rPr>
          <w:sz w:val="24"/>
          <w:szCs w:val="24"/>
        </w:rPr>
        <w:t xml:space="preserve">The meeting was adjourned at 10:15 A.M. </w:t>
      </w:r>
    </w:p>
    <w:p w:rsidR="00950DE0" w:rsidRPr="00266320" w:rsidRDefault="00950DE0" w:rsidP="00950DE0">
      <w:pPr>
        <w:spacing w:after="0" w:line="240" w:lineRule="auto"/>
        <w:rPr>
          <w:rFonts w:cstheme="minorHAnsi"/>
          <w:sz w:val="28"/>
          <w:szCs w:val="28"/>
        </w:rPr>
      </w:pPr>
    </w:p>
    <w:p w:rsidR="00950DE0" w:rsidRPr="00950DE0" w:rsidRDefault="00950DE0" w:rsidP="00950DE0">
      <w:pPr>
        <w:spacing w:after="0" w:line="240" w:lineRule="auto"/>
        <w:rPr>
          <w:rFonts w:cstheme="minorHAnsi"/>
          <w:sz w:val="24"/>
          <w:szCs w:val="24"/>
        </w:rPr>
      </w:pPr>
      <w:r w:rsidRPr="00266320">
        <w:rPr>
          <w:rFonts w:cstheme="minorHAnsi"/>
          <w:sz w:val="28"/>
          <w:szCs w:val="28"/>
        </w:rPr>
        <w:tab/>
      </w:r>
      <w:r w:rsidRPr="00266320">
        <w:rPr>
          <w:rFonts w:cstheme="minorHAnsi"/>
          <w:sz w:val="28"/>
          <w:szCs w:val="28"/>
        </w:rPr>
        <w:tab/>
      </w:r>
      <w:r w:rsidRPr="00266320">
        <w:rPr>
          <w:rFonts w:cstheme="minorHAnsi"/>
          <w:sz w:val="28"/>
          <w:szCs w:val="28"/>
        </w:rPr>
        <w:tab/>
      </w:r>
      <w:r w:rsidRPr="00266320">
        <w:rPr>
          <w:rFonts w:cstheme="minorHAnsi"/>
          <w:sz w:val="28"/>
          <w:szCs w:val="28"/>
        </w:rPr>
        <w:tab/>
      </w:r>
      <w:r w:rsidRPr="00266320">
        <w:rPr>
          <w:rFonts w:cstheme="minorHAnsi"/>
          <w:sz w:val="28"/>
          <w:szCs w:val="28"/>
        </w:rPr>
        <w:tab/>
      </w:r>
      <w:r w:rsidRPr="00266320">
        <w:rPr>
          <w:rFonts w:cstheme="minorHAnsi"/>
          <w:sz w:val="28"/>
          <w:szCs w:val="28"/>
        </w:rPr>
        <w:tab/>
      </w:r>
      <w:r w:rsidRPr="00266320">
        <w:rPr>
          <w:rFonts w:cstheme="minorHAnsi"/>
          <w:sz w:val="28"/>
          <w:szCs w:val="28"/>
        </w:rPr>
        <w:tab/>
      </w:r>
      <w:r w:rsidRPr="00950DE0">
        <w:rPr>
          <w:rFonts w:cstheme="minorHAnsi"/>
          <w:sz w:val="24"/>
          <w:szCs w:val="24"/>
        </w:rPr>
        <w:t>APPROVED:</w:t>
      </w:r>
    </w:p>
    <w:p w:rsidR="00950DE0" w:rsidRPr="00950DE0" w:rsidRDefault="00950DE0" w:rsidP="00950DE0">
      <w:pPr>
        <w:spacing w:after="0" w:line="240" w:lineRule="auto"/>
        <w:rPr>
          <w:rFonts w:cstheme="minorHAnsi"/>
          <w:sz w:val="24"/>
          <w:szCs w:val="24"/>
        </w:rPr>
      </w:pPr>
    </w:p>
    <w:p w:rsidR="00950DE0" w:rsidRPr="00950DE0" w:rsidRDefault="00950DE0" w:rsidP="00950DE0">
      <w:pPr>
        <w:spacing w:after="0" w:line="240" w:lineRule="auto"/>
        <w:rPr>
          <w:rFonts w:cstheme="minorHAnsi"/>
          <w:sz w:val="24"/>
          <w:szCs w:val="24"/>
        </w:rPr>
      </w:pPr>
    </w:p>
    <w:p w:rsidR="00950DE0" w:rsidRPr="00950DE0" w:rsidRDefault="00950DE0" w:rsidP="00950DE0">
      <w:pPr>
        <w:spacing w:after="0" w:line="240" w:lineRule="auto"/>
        <w:rPr>
          <w:rFonts w:cstheme="minorHAnsi"/>
          <w:sz w:val="24"/>
          <w:szCs w:val="24"/>
          <w:u w:val="single"/>
        </w:rPr>
      </w:pP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p>
    <w:p w:rsidR="00950DE0" w:rsidRPr="00950DE0" w:rsidRDefault="00950DE0" w:rsidP="00950DE0">
      <w:pPr>
        <w:spacing w:after="0" w:line="240" w:lineRule="auto"/>
        <w:rPr>
          <w:rFonts w:cstheme="minorHAnsi"/>
          <w:sz w:val="24"/>
          <w:szCs w:val="24"/>
        </w:rPr>
      </w:pP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t>SOULI ASA SHANKLIN</w:t>
      </w:r>
    </w:p>
    <w:p w:rsidR="00950DE0" w:rsidRPr="00950DE0" w:rsidRDefault="00950DE0" w:rsidP="00950DE0">
      <w:pPr>
        <w:spacing w:after="0" w:line="240" w:lineRule="auto"/>
        <w:rPr>
          <w:rFonts w:cstheme="minorHAnsi"/>
          <w:sz w:val="24"/>
          <w:szCs w:val="24"/>
        </w:rPr>
      </w:pP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t>Edwards County Judge</w:t>
      </w:r>
    </w:p>
    <w:p w:rsidR="00950DE0" w:rsidRPr="00950DE0" w:rsidRDefault="00950DE0" w:rsidP="00950DE0">
      <w:pPr>
        <w:spacing w:after="0" w:line="240" w:lineRule="auto"/>
        <w:rPr>
          <w:rFonts w:cstheme="minorHAnsi"/>
          <w:sz w:val="24"/>
          <w:szCs w:val="24"/>
        </w:rPr>
      </w:pPr>
    </w:p>
    <w:p w:rsidR="00950DE0" w:rsidRPr="00950DE0" w:rsidRDefault="00950DE0" w:rsidP="00950DE0">
      <w:pPr>
        <w:spacing w:after="0" w:line="240" w:lineRule="auto"/>
        <w:rPr>
          <w:rFonts w:cstheme="minorHAnsi"/>
          <w:sz w:val="24"/>
          <w:szCs w:val="24"/>
        </w:rPr>
      </w:pPr>
      <w:r w:rsidRPr="00950DE0">
        <w:rPr>
          <w:rFonts w:cstheme="minorHAnsi"/>
          <w:sz w:val="24"/>
          <w:szCs w:val="24"/>
        </w:rPr>
        <w:t>Attest:</w:t>
      </w:r>
    </w:p>
    <w:p w:rsidR="00950DE0" w:rsidRPr="00950DE0" w:rsidRDefault="00950DE0" w:rsidP="00950DE0">
      <w:pPr>
        <w:spacing w:after="0" w:line="240" w:lineRule="auto"/>
        <w:rPr>
          <w:rFonts w:cstheme="minorHAnsi"/>
          <w:sz w:val="24"/>
          <w:szCs w:val="24"/>
        </w:rPr>
      </w:pPr>
    </w:p>
    <w:p w:rsidR="00950DE0" w:rsidRPr="00950DE0" w:rsidRDefault="00950DE0" w:rsidP="00950DE0">
      <w:pPr>
        <w:spacing w:after="0" w:line="240" w:lineRule="auto"/>
        <w:rPr>
          <w:rFonts w:cstheme="minorHAnsi"/>
          <w:sz w:val="24"/>
          <w:szCs w:val="24"/>
        </w:rPr>
      </w:pPr>
    </w:p>
    <w:p w:rsidR="00950DE0" w:rsidRPr="00950DE0" w:rsidRDefault="00950DE0" w:rsidP="00950DE0">
      <w:pPr>
        <w:spacing w:after="0" w:line="240" w:lineRule="auto"/>
        <w:rPr>
          <w:rFonts w:cstheme="minorHAnsi"/>
          <w:sz w:val="24"/>
          <w:szCs w:val="24"/>
          <w:u w:val="single"/>
        </w:rPr>
      </w:pP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p>
    <w:p w:rsidR="00950DE0" w:rsidRPr="00950DE0" w:rsidRDefault="00950DE0" w:rsidP="00950DE0">
      <w:pPr>
        <w:spacing w:after="0" w:line="240" w:lineRule="auto"/>
        <w:rPr>
          <w:rFonts w:cstheme="minorHAnsi"/>
          <w:sz w:val="24"/>
          <w:szCs w:val="24"/>
        </w:rPr>
      </w:pPr>
      <w:r w:rsidRPr="00950DE0">
        <w:rPr>
          <w:rFonts w:cstheme="minorHAnsi"/>
          <w:sz w:val="24"/>
          <w:szCs w:val="24"/>
        </w:rPr>
        <w:t>OLGA LYDIA REYES</w:t>
      </w:r>
    </w:p>
    <w:p w:rsidR="00950DE0" w:rsidRPr="00950DE0" w:rsidRDefault="00950DE0" w:rsidP="00950DE0">
      <w:pPr>
        <w:spacing w:after="0" w:line="240" w:lineRule="auto"/>
        <w:rPr>
          <w:rFonts w:cstheme="minorHAnsi"/>
          <w:b/>
          <w:sz w:val="24"/>
          <w:szCs w:val="24"/>
        </w:rPr>
      </w:pPr>
      <w:r w:rsidRPr="00950DE0">
        <w:rPr>
          <w:rFonts w:cstheme="minorHAnsi"/>
          <w:sz w:val="24"/>
          <w:szCs w:val="24"/>
        </w:rPr>
        <w:t>Edwards County and District Clerk</w:t>
      </w:r>
    </w:p>
    <w:p w:rsidR="00950DE0" w:rsidRPr="00266320" w:rsidRDefault="00950DE0" w:rsidP="00950DE0">
      <w:pPr>
        <w:jc w:val="both"/>
        <w:rPr>
          <w:rFonts w:cstheme="minorHAnsi"/>
          <w:sz w:val="28"/>
          <w:szCs w:val="28"/>
        </w:rPr>
      </w:pPr>
    </w:p>
    <w:p w:rsidR="00950DE0" w:rsidRPr="00322320" w:rsidRDefault="00950DE0" w:rsidP="00950DE0">
      <w:pPr>
        <w:jc w:val="both"/>
        <w:rPr>
          <w:rFonts w:cstheme="minorHAnsi"/>
          <w:sz w:val="28"/>
          <w:szCs w:val="28"/>
        </w:rPr>
      </w:pPr>
    </w:p>
    <w:p w:rsidR="004D3E66" w:rsidRPr="00276A74" w:rsidRDefault="004D3E66">
      <w:pPr>
        <w:rPr>
          <w:sz w:val="24"/>
          <w:szCs w:val="24"/>
        </w:rPr>
      </w:pPr>
    </w:p>
    <w:sectPr w:rsidR="004D3E66" w:rsidRPr="00276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4E7"/>
    <w:rsid w:val="0002625C"/>
    <w:rsid w:val="000578F2"/>
    <w:rsid w:val="000746F9"/>
    <w:rsid w:val="00134194"/>
    <w:rsid w:val="001824C6"/>
    <w:rsid w:val="001A0D78"/>
    <w:rsid w:val="002358EC"/>
    <w:rsid w:val="00276A74"/>
    <w:rsid w:val="002C2939"/>
    <w:rsid w:val="002E74E7"/>
    <w:rsid w:val="003720BA"/>
    <w:rsid w:val="00410C41"/>
    <w:rsid w:val="00412835"/>
    <w:rsid w:val="00455600"/>
    <w:rsid w:val="004B2A47"/>
    <w:rsid w:val="004B47C9"/>
    <w:rsid w:val="004C2363"/>
    <w:rsid w:val="004D277E"/>
    <w:rsid w:val="004D3E66"/>
    <w:rsid w:val="00506E6F"/>
    <w:rsid w:val="0053111B"/>
    <w:rsid w:val="00565739"/>
    <w:rsid w:val="00666FCB"/>
    <w:rsid w:val="006D372D"/>
    <w:rsid w:val="006E7EEF"/>
    <w:rsid w:val="00715D7B"/>
    <w:rsid w:val="00751684"/>
    <w:rsid w:val="00756F8D"/>
    <w:rsid w:val="00786CCF"/>
    <w:rsid w:val="007E6DBB"/>
    <w:rsid w:val="008603E5"/>
    <w:rsid w:val="00950DE0"/>
    <w:rsid w:val="009D6154"/>
    <w:rsid w:val="00AB2BB3"/>
    <w:rsid w:val="00B53702"/>
    <w:rsid w:val="00BA4E2D"/>
    <w:rsid w:val="00BC007D"/>
    <w:rsid w:val="00D0753A"/>
    <w:rsid w:val="00D3057B"/>
    <w:rsid w:val="00D66BB7"/>
    <w:rsid w:val="00D7257E"/>
    <w:rsid w:val="00DD1422"/>
    <w:rsid w:val="00DD465D"/>
    <w:rsid w:val="00E36A18"/>
    <w:rsid w:val="00E4287F"/>
    <w:rsid w:val="00F90C12"/>
    <w:rsid w:val="00FA0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E2EBFD-E7F8-4CE7-92A5-ED2FE21C7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4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15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2210</Words>
  <Characters>12603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Ashley McDaniel</cp:lastModifiedBy>
  <cp:revision>2</cp:revision>
  <dcterms:created xsi:type="dcterms:W3CDTF">2016-09-19T13:45:00Z</dcterms:created>
  <dcterms:modified xsi:type="dcterms:W3CDTF">2016-09-19T13:45:00Z</dcterms:modified>
</cp:coreProperties>
</file>